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6176E4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3F0CB8" w:rsidRPr="006176E4" w:rsidRDefault="003F0CB8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587C4B" w:rsidRPr="006176E4" w:rsidRDefault="00587C4B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680E47" w:rsidRDefault="00680E47" w:rsidP="00536618">
      <w:pPr>
        <w:pStyle w:val="Nagwek1"/>
        <w:spacing w:before="120" w:line="276" w:lineRule="auto"/>
        <w:jc w:val="left"/>
        <w:rPr>
          <w:rFonts w:ascii="Arial" w:hAnsi="Arial" w:cs="Arial"/>
          <w:b w:val="0"/>
          <w:sz w:val="8"/>
          <w:szCs w:val="24"/>
        </w:rPr>
      </w:pPr>
      <w:r w:rsidRPr="00680E47">
        <w:rPr>
          <w:rFonts w:ascii="Arial" w:hAnsi="Arial" w:cs="Arial"/>
          <w:b w:val="0"/>
          <w:bCs w:val="0"/>
          <w:sz w:val="24"/>
          <w:szCs w:val="24"/>
        </w:rPr>
        <w:t>OS-I.7222.23</w:t>
      </w:r>
      <w:r w:rsidR="00991637" w:rsidRPr="00680E47">
        <w:rPr>
          <w:rFonts w:ascii="Arial" w:hAnsi="Arial" w:cs="Arial"/>
          <w:b w:val="0"/>
          <w:bCs w:val="0"/>
          <w:sz w:val="24"/>
          <w:szCs w:val="24"/>
        </w:rPr>
        <w:t>.</w:t>
      </w:r>
      <w:r w:rsidR="000E589A" w:rsidRPr="00680E47">
        <w:rPr>
          <w:rFonts w:ascii="Arial" w:hAnsi="Arial" w:cs="Arial"/>
          <w:b w:val="0"/>
          <w:bCs w:val="0"/>
          <w:sz w:val="24"/>
          <w:szCs w:val="24"/>
        </w:rPr>
        <w:t>1</w:t>
      </w:r>
      <w:r w:rsidRPr="00680E47">
        <w:rPr>
          <w:rFonts w:ascii="Arial" w:hAnsi="Arial" w:cs="Arial"/>
          <w:b w:val="0"/>
          <w:bCs w:val="0"/>
          <w:sz w:val="24"/>
          <w:szCs w:val="24"/>
        </w:rPr>
        <w:t>0</w:t>
      </w:r>
      <w:r w:rsidR="00991637" w:rsidRPr="00680E47">
        <w:rPr>
          <w:rFonts w:ascii="Arial" w:hAnsi="Arial" w:cs="Arial"/>
          <w:b w:val="0"/>
          <w:bCs w:val="0"/>
          <w:sz w:val="24"/>
          <w:szCs w:val="24"/>
        </w:rPr>
        <w:t>.2014.EK</w:t>
      </w:r>
      <w:r w:rsidR="00991637" w:rsidRPr="00680E47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680E47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680E47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680E47">
        <w:rPr>
          <w:rFonts w:ascii="Arial" w:hAnsi="Arial" w:cs="Arial"/>
          <w:b w:val="0"/>
          <w:bCs w:val="0"/>
          <w:sz w:val="22"/>
          <w:szCs w:val="22"/>
        </w:rPr>
        <w:tab/>
        <w:t xml:space="preserve">    </w:t>
      </w:r>
      <w:r w:rsidR="001E0BC4" w:rsidRPr="00680E47">
        <w:rPr>
          <w:rFonts w:ascii="Arial" w:hAnsi="Arial" w:cs="Arial"/>
          <w:b w:val="0"/>
          <w:bCs w:val="0"/>
          <w:sz w:val="24"/>
          <w:szCs w:val="24"/>
        </w:rPr>
        <w:t xml:space="preserve">    </w:t>
      </w:r>
      <w:r w:rsidR="00991637" w:rsidRPr="00680E47"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C9741C" w:rsidRPr="00680E47">
        <w:rPr>
          <w:rFonts w:ascii="Arial" w:hAnsi="Arial" w:cs="Arial"/>
          <w:b w:val="0"/>
          <w:bCs w:val="0"/>
          <w:sz w:val="24"/>
          <w:szCs w:val="24"/>
        </w:rPr>
        <w:t xml:space="preserve">     </w:t>
      </w:r>
      <w:r w:rsidR="001E0BC4" w:rsidRPr="00680E47">
        <w:rPr>
          <w:rFonts w:ascii="Arial" w:hAnsi="Arial" w:cs="Arial"/>
          <w:b w:val="0"/>
          <w:bCs w:val="0"/>
          <w:sz w:val="24"/>
          <w:szCs w:val="24"/>
        </w:rPr>
        <w:t xml:space="preserve">     Rzeszów, 2014-</w:t>
      </w:r>
      <w:r w:rsidR="00C8517A" w:rsidRPr="00680E47">
        <w:rPr>
          <w:rFonts w:ascii="Arial" w:hAnsi="Arial" w:cs="Arial"/>
          <w:b w:val="0"/>
          <w:bCs w:val="0"/>
          <w:sz w:val="24"/>
          <w:szCs w:val="24"/>
        </w:rPr>
        <w:t>1</w:t>
      </w:r>
      <w:r w:rsidR="00396465" w:rsidRPr="00680E47">
        <w:rPr>
          <w:rFonts w:ascii="Arial" w:hAnsi="Arial" w:cs="Arial"/>
          <w:b w:val="0"/>
          <w:bCs w:val="0"/>
          <w:sz w:val="24"/>
          <w:szCs w:val="24"/>
        </w:rPr>
        <w:t>1-</w:t>
      </w:r>
      <w:r w:rsidR="00A43C42">
        <w:rPr>
          <w:rFonts w:ascii="Arial" w:hAnsi="Arial" w:cs="Arial"/>
          <w:b w:val="0"/>
          <w:bCs w:val="0"/>
          <w:sz w:val="24"/>
          <w:szCs w:val="24"/>
        </w:rPr>
        <w:t>28</w:t>
      </w:r>
    </w:p>
    <w:p w:rsidR="00872A45" w:rsidRPr="00680E47" w:rsidRDefault="00872A45" w:rsidP="0053661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680E47">
        <w:rPr>
          <w:rFonts w:ascii="Arial" w:hAnsi="Arial" w:cs="Arial"/>
          <w:b/>
        </w:rPr>
        <w:t>DECYZJA</w:t>
      </w:r>
    </w:p>
    <w:p w:rsidR="00872A45" w:rsidRPr="00680E47" w:rsidRDefault="000E1BC8" w:rsidP="0053661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680E47">
        <w:rPr>
          <w:rFonts w:ascii="Arial" w:hAnsi="Arial" w:cs="Arial"/>
          <w:color w:val="auto"/>
        </w:rPr>
        <w:t>D</w:t>
      </w:r>
      <w:r w:rsidR="001E0BC4" w:rsidRPr="00680E47">
        <w:rPr>
          <w:rFonts w:ascii="Arial" w:hAnsi="Arial" w:cs="Arial"/>
          <w:color w:val="auto"/>
        </w:rPr>
        <w:t>ziałając z u</w:t>
      </w:r>
      <w:r w:rsidRPr="00680E47">
        <w:rPr>
          <w:rFonts w:ascii="Arial" w:hAnsi="Arial" w:cs="Arial"/>
          <w:color w:val="auto"/>
        </w:rPr>
        <w:t>rzędu n</w:t>
      </w:r>
      <w:r w:rsidR="00872A45" w:rsidRPr="00680E47">
        <w:rPr>
          <w:rFonts w:ascii="Arial" w:hAnsi="Arial" w:cs="Arial"/>
          <w:color w:val="auto"/>
        </w:rPr>
        <w:t xml:space="preserve">a podstawie: </w:t>
      </w:r>
    </w:p>
    <w:p w:rsidR="00407AD8" w:rsidRPr="00680E47" w:rsidRDefault="00407AD8" w:rsidP="0053661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680E47">
        <w:rPr>
          <w:rFonts w:ascii="Arial" w:hAnsi="Arial" w:cs="Arial"/>
          <w:color w:val="auto"/>
        </w:rPr>
        <w:t xml:space="preserve">art. </w:t>
      </w:r>
      <w:r w:rsidR="00137424" w:rsidRPr="00680E47">
        <w:rPr>
          <w:rFonts w:ascii="Arial" w:hAnsi="Arial" w:cs="Arial"/>
          <w:color w:val="auto"/>
        </w:rPr>
        <w:t xml:space="preserve">104 oraz </w:t>
      </w:r>
      <w:r w:rsidRPr="00680E47">
        <w:rPr>
          <w:rFonts w:ascii="Arial" w:hAnsi="Arial" w:cs="Arial"/>
          <w:color w:val="auto"/>
        </w:rPr>
        <w:t>163</w:t>
      </w:r>
      <w:r w:rsidR="00872A45" w:rsidRPr="00680E47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="00872A45" w:rsidRPr="00680E47">
        <w:rPr>
          <w:rFonts w:ascii="Arial" w:hAnsi="Arial" w:cs="Arial"/>
          <w:color w:val="auto"/>
        </w:rPr>
        <w:t>t.j</w:t>
      </w:r>
      <w:proofErr w:type="spellEnd"/>
      <w:r w:rsidR="00872A45" w:rsidRPr="00680E47">
        <w:rPr>
          <w:rFonts w:ascii="Arial" w:hAnsi="Arial" w:cs="Arial"/>
          <w:color w:val="auto"/>
        </w:rPr>
        <w:t>. D</w:t>
      </w:r>
      <w:r w:rsidRPr="00680E47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680E47">
        <w:rPr>
          <w:rFonts w:ascii="Arial" w:hAnsi="Arial" w:cs="Arial"/>
          <w:color w:val="auto"/>
        </w:rPr>
        <w:t>,</w:t>
      </w:r>
      <w:r w:rsidRPr="00680E47">
        <w:rPr>
          <w:rFonts w:ascii="Arial" w:hAnsi="Arial" w:cs="Arial"/>
          <w:color w:val="auto"/>
        </w:rPr>
        <w:t xml:space="preserve"> </w:t>
      </w:r>
    </w:p>
    <w:p w:rsidR="00872A45" w:rsidRPr="009B7B58" w:rsidRDefault="000E1BC8" w:rsidP="00536618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680E47">
        <w:rPr>
          <w:rFonts w:ascii="Arial" w:hAnsi="Arial" w:cs="Arial"/>
        </w:rPr>
        <w:t>a</w:t>
      </w:r>
      <w:r w:rsidR="00872A45" w:rsidRPr="00680E47">
        <w:rPr>
          <w:rFonts w:ascii="Arial" w:hAnsi="Arial" w:cs="Arial"/>
        </w:rPr>
        <w:t xml:space="preserve">rt. 378 ust. 2a pkt. 1 ustawy z dnia 27 kwietnia 2001r. Prawo ochrony </w:t>
      </w:r>
      <w:r w:rsidR="00872A45" w:rsidRPr="009B7B58">
        <w:rPr>
          <w:rFonts w:ascii="Arial" w:hAnsi="Arial" w:cs="Arial"/>
        </w:rPr>
        <w:t>środowiska (</w:t>
      </w:r>
      <w:proofErr w:type="spellStart"/>
      <w:r w:rsidR="00872A45" w:rsidRPr="009B7B58">
        <w:rPr>
          <w:rFonts w:ascii="Arial" w:hAnsi="Arial" w:cs="Arial"/>
        </w:rPr>
        <w:t>t.j</w:t>
      </w:r>
      <w:proofErr w:type="spellEnd"/>
      <w:r w:rsidR="00872A45" w:rsidRPr="009B7B58">
        <w:rPr>
          <w:rFonts w:ascii="Arial" w:hAnsi="Arial" w:cs="Arial"/>
        </w:rPr>
        <w:t>. Dz. U. z 2013r. poz.1232. ze zm.),</w:t>
      </w:r>
      <w:r w:rsidR="00DC10BB" w:rsidRPr="009B7B58">
        <w:rPr>
          <w:rFonts w:ascii="Arial" w:hAnsi="Arial" w:cs="Arial"/>
        </w:rPr>
        <w:t xml:space="preserve"> </w:t>
      </w:r>
      <w:r w:rsidR="00680E47" w:rsidRPr="009B7B58">
        <w:rPr>
          <w:rFonts w:ascii="Arial" w:hAnsi="Arial" w:cs="Arial"/>
        </w:rPr>
        <w:t xml:space="preserve">w związku </w:t>
      </w:r>
      <w:r w:rsidR="00680E47" w:rsidRPr="009B7B58">
        <w:rPr>
          <w:rFonts w:ascii="Arial" w:hAnsi="Arial" w:cs="Arial"/>
        </w:rPr>
        <w:br/>
        <w:t xml:space="preserve">z § 2 ust.1 pkt. 1 a </w:t>
      </w:r>
      <w:r w:rsidR="009B7B58" w:rsidRPr="009B7B58">
        <w:rPr>
          <w:rFonts w:ascii="Arial" w:hAnsi="Arial" w:cs="Arial"/>
        </w:rPr>
        <w:t xml:space="preserve">i § 3 ust.1 pkt. 4 </w:t>
      </w:r>
      <w:r w:rsidR="00872A45" w:rsidRPr="009B7B58">
        <w:rPr>
          <w:rFonts w:ascii="Arial" w:hAnsi="Arial" w:cs="Arial"/>
        </w:rPr>
        <w:t>rozporządzenia Rady Minist</w:t>
      </w:r>
      <w:r w:rsidRPr="009B7B58">
        <w:rPr>
          <w:rFonts w:ascii="Arial" w:hAnsi="Arial" w:cs="Arial"/>
        </w:rPr>
        <w:t xml:space="preserve">rów z dnia </w:t>
      </w:r>
      <w:r w:rsidR="00204197">
        <w:rPr>
          <w:rFonts w:ascii="Arial" w:hAnsi="Arial" w:cs="Arial"/>
        </w:rPr>
        <w:br/>
      </w:r>
      <w:r w:rsidRPr="009B7B58">
        <w:rPr>
          <w:rFonts w:ascii="Arial" w:hAnsi="Arial" w:cs="Arial"/>
        </w:rPr>
        <w:t xml:space="preserve">9 listopada 2010 r. </w:t>
      </w:r>
      <w:r w:rsidR="00872A45" w:rsidRPr="009B7B5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872A45" w:rsidRPr="009B7B58" w:rsidRDefault="00872A45" w:rsidP="009B7B58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9B7B58">
        <w:rPr>
          <w:rFonts w:ascii="Arial" w:hAnsi="Arial" w:cs="Arial"/>
          <w:b/>
          <w:color w:val="auto"/>
        </w:rPr>
        <w:t>orzekam</w:t>
      </w:r>
    </w:p>
    <w:p w:rsidR="00231F76" w:rsidRPr="009B7B58" w:rsidRDefault="00231F76" w:rsidP="009B7B58">
      <w:pPr>
        <w:spacing w:line="276" w:lineRule="auto"/>
        <w:ind w:firstLine="708"/>
        <w:jc w:val="both"/>
        <w:rPr>
          <w:rFonts w:ascii="Arial" w:hAnsi="Arial" w:cs="Arial"/>
        </w:rPr>
      </w:pPr>
      <w:r w:rsidRPr="009B7B58">
        <w:rPr>
          <w:rFonts w:ascii="Arial" w:hAnsi="Arial" w:cs="Arial"/>
          <w:b/>
        </w:rPr>
        <w:t>I. Zmieniam</w:t>
      </w:r>
      <w:r w:rsidR="00DC10BB" w:rsidRPr="009B7B58">
        <w:rPr>
          <w:rFonts w:ascii="Arial" w:hAnsi="Arial" w:cs="Arial"/>
          <w:b/>
        </w:rPr>
        <w:t xml:space="preserve"> decyzję</w:t>
      </w:r>
      <w:r w:rsidRPr="009B7B58">
        <w:rPr>
          <w:rFonts w:ascii="Arial" w:hAnsi="Arial" w:cs="Arial"/>
        </w:rPr>
        <w:t xml:space="preserve"> </w:t>
      </w:r>
      <w:r w:rsidR="009B7B58" w:rsidRPr="009B7B58">
        <w:rPr>
          <w:rFonts w:ascii="Arial" w:hAnsi="Arial" w:cs="Arial"/>
        </w:rPr>
        <w:t xml:space="preserve">Wojewody Podkarpackiego z dnia 20 lipca 2006r. znak: ŚR.IV-6618-7/1/06 zmienioną decyzją Marszałka Województwa Podkarpackiego, </w:t>
      </w:r>
      <w:r w:rsidR="009B7B58" w:rsidRPr="009B7B58">
        <w:rPr>
          <w:rFonts w:ascii="Arial" w:hAnsi="Arial" w:cs="Arial"/>
        </w:rPr>
        <w:br/>
        <w:t xml:space="preserve">z dnia 28 lipca 2009 znak RŚ.VI.MM.7660/42-6/08 Rzeszów udzielającą Firmie Oponiarskiej Dębica S.A., pozwolenia zintegrowanego na prowadzenie instalacji przeróbki gumy obejmującej instalację energetycznego spalania paliw o mocy nominalnej ponad 50 </w:t>
      </w:r>
      <w:proofErr w:type="spellStart"/>
      <w:r w:rsidR="009B7B58" w:rsidRPr="009B7B58">
        <w:rPr>
          <w:rFonts w:ascii="Arial" w:hAnsi="Arial" w:cs="Arial"/>
        </w:rPr>
        <w:t>MW</w:t>
      </w:r>
      <w:r w:rsidR="009B7B58" w:rsidRPr="009B7B58">
        <w:rPr>
          <w:rFonts w:ascii="Arial" w:hAnsi="Arial" w:cs="Arial"/>
          <w:vertAlign w:val="subscript"/>
        </w:rPr>
        <w:t>t</w:t>
      </w:r>
      <w:proofErr w:type="spellEnd"/>
      <w:r w:rsidR="009B7B58">
        <w:rPr>
          <w:rFonts w:ascii="Arial" w:hAnsi="Arial" w:cs="Arial"/>
          <w:vertAlign w:val="subscript"/>
        </w:rPr>
        <w:t xml:space="preserve"> </w:t>
      </w:r>
      <w:r w:rsidRPr="009B7B58">
        <w:rPr>
          <w:rFonts w:ascii="Arial" w:hAnsi="Arial" w:cs="Arial"/>
        </w:rPr>
        <w:t>w następujący sposób:</w:t>
      </w:r>
    </w:p>
    <w:p w:rsidR="00D352E8" w:rsidRPr="009B7B58" w:rsidRDefault="000E1BC8" w:rsidP="00536618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9B7B58">
        <w:rPr>
          <w:rFonts w:ascii="Arial" w:hAnsi="Arial" w:cs="Arial"/>
          <w:b/>
          <w:color w:val="auto"/>
          <w:u w:val="single"/>
        </w:rPr>
        <w:t>I.</w:t>
      </w:r>
      <w:r w:rsidR="006C34C4" w:rsidRPr="009B7B58">
        <w:rPr>
          <w:rFonts w:ascii="Arial" w:hAnsi="Arial" w:cs="Arial"/>
          <w:b/>
          <w:color w:val="auto"/>
          <w:u w:val="single"/>
        </w:rPr>
        <w:t>1</w:t>
      </w:r>
      <w:r w:rsidR="00946A3D" w:rsidRPr="009B7B58">
        <w:rPr>
          <w:rFonts w:ascii="Arial" w:hAnsi="Arial" w:cs="Arial"/>
          <w:b/>
          <w:color w:val="auto"/>
          <w:u w:val="single"/>
        </w:rPr>
        <w:t>.</w:t>
      </w:r>
      <w:r w:rsidR="006C34C4" w:rsidRPr="009B7B58">
        <w:rPr>
          <w:rFonts w:ascii="Arial" w:hAnsi="Arial" w:cs="Arial"/>
          <w:b/>
          <w:color w:val="auto"/>
          <w:u w:val="single"/>
        </w:rPr>
        <w:t xml:space="preserve"> </w:t>
      </w:r>
      <w:r w:rsidR="00B73BF3" w:rsidRPr="009B7B58">
        <w:rPr>
          <w:rFonts w:ascii="Arial" w:hAnsi="Arial" w:cs="Arial"/>
          <w:b/>
          <w:color w:val="auto"/>
          <w:u w:val="single"/>
        </w:rPr>
        <w:t>Po punkcie V</w:t>
      </w:r>
      <w:r w:rsidR="009B7B58" w:rsidRPr="009B7B58">
        <w:rPr>
          <w:rFonts w:ascii="Arial" w:hAnsi="Arial" w:cs="Arial"/>
          <w:b/>
          <w:color w:val="auto"/>
          <w:u w:val="single"/>
        </w:rPr>
        <w:t>I</w:t>
      </w:r>
      <w:r w:rsidR="00D352E8" w:rsidRPr="009B7B58">
        <w:rPr>
          <w:rFonts w:ascii="Arial" w:hAnsi="Arial" w:cs="Arial"/>
          <w:b/>
          <w:color w:val="auto"/>
          <w:u w:val="single"/>
        </w:rPr>
        <w:t>. dodaję nowy V</w:t>
      </w:r>
      <w:r w:rsidR="009B7B58" w:rsidRPr="009B7B58">
        <w:rPr>
          <w:rFonts w:ascii="Arial" w:hAnsi="Arial" w:cs="Arial"/>
          <w:b/>
          <w:color w:val="auto"/>
          <w:u w:val="single"/>
        </w:rPr>
        <w:t>I</w:t>
      </w:r>
      <w:r w:rsidR="00D352E8" w:rsidRPr="009B7B58">
        <w:rPr>
          <w:rFonts w:ascii="Arial" w:hAnsi="Arial" w:cs="Arial"/>
          <w:b/>
          <w:color w:val="auto"/>
          <w:u w:val="single"/>
        </w:rPr>
        <w:t>.A. o brzmieniu:</w:t>
      </w:r>
    </w:p>
    <w:p w:rsidR="00FE3047" w:rsidRPr="009B7B58" w:rsidRDefault="00D352E8" w:rsidP="00536618">
      <w:pPr>
        <w:pStyle w:val="Style4"/>
        <w:widowControl/>
        <w:spacing w:after="120" w:line="276" w:lineRule="auto"/>
        <w:rPr>
          <w:rFonts w:ascii="Arial" w:hAnsi="Arial" w:cs="Arial"/>
        </w:rPr>
      </w:pPr>
      <w:r w:rsidRPr="009B7B58">
        <w:rPr>
          <w:rFonts w:ascii="Arial" w:hAnsi="Arial" w:cs="Arial"/>
          <w:b/>
        </w:rPr>
        <w:t>„V</w:t>
      </w:r>
      <w:r w:rsidR="009B7B58" w:rsidRPr="009B7B58">
        <w:rPr>
          <w:rFonts w:ascii="Arial" w:hAnsi="Arial" w:cs="Arial"/>
          <w:b/>
        </w:rPr>
        <w:t>I</w:t>
      </w:r>
      <w:r w:rsidRPr="009B7B58">
        <w:rPr>
          <w:rFonts w:ascii="Arial" w:hAnsi="Arial" w:cs="Arial"/>
          <w:b/>
        </w:rPr>
        <w:t>.A.</w:t>
      </w:r>
      <w:r w:rsidRPr="009B7B58">
        <w:rPr>
          <w:rFonts w:ascii="Arial" w:hAnsi="Arial" w:cs="Arial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A70442" w:rsidRPr="000D51C3" w:rsidRDefault="00C928BC" w:rsidP="00A70442">
      <w:pPr>
        <w:pStyle w:val="Style4"/>
        <w:widowControl/>
        <w:tabs>
          <w:tab w:val="left" w:pos="851"/>
        </w:tabs>
        <w:spacing w:line="276" w:lineRule="auto"/>
        <w:rPr>
          <w:rFonts w:ascii="Arial" w:hAnsi="Arial" w:cs="Arial"/>
          <w:b/>
        </w:rPr>
      </w:pPr>
      <w:r w:rsidRPr="000D51C3">
        <w:rPr>
          <w:rFonts w:ascii="Arial" w:hAnsi="Arial" w:cs="Arial"/>
          <w:b/>
        </w:rPr>
        <w:t>V</w:t>
      </w:r>
      <w:r w:rsidR="000D51C3">
        <w:rPr>
          <w:rFonts w:ascii="Arial" w:hAnsi="Arial" w:cs="Arial"/>
          <w:b/>
        </w:rPr>
        <w:t>I</w:t>
      </w:r>
      <w:r w:rsidR="00FE3047" w:rsidRPr="000D51C3">
        <w:rPr>
          <w:rFonts w:ascii="Arial" w:hAnsi="Arial" w:cs="Arial"/>
          <w:b/>
        </w:rPr>
        <w:t>.A.1</w:t>
      </w:r>
      <w:r w:rsidR="00817E64" w:rsidRPr="000D51C3">
        <w:rPr>
          <w:rFonts w:ascii="Arial" w:hAnsi="Arial" w:cs="Arial"/>
          <w:b/>
        </w:rPr>
        <w:tab/>
      </w:r>
      <w:r w:rsidR="000D51C3" w:rsidRPr="000D51C3">
        <w:rPr>
          <w:rFonts w:ascii="Arial" w:hAnsi="Arial" w:cs="Arial"/>
        </w:rPr>
        <w:t>Miejsca magazynowania odpadów</w:t>
      </w:r>
      <w:r w:rsidR="00C13896" w:rsidRPr="000D51C3">
        <w:rPr>
          <w:rFonts w:ascii="Arial" w:hAnsi="Arial" w:cs="Arial"/>
        </w:rPr>
        <w:t xml:space="preserve"> niebezpiecznych</w:t>
      </w:r>
      <w:r w:rsidR="00A70442" w:rsidRPr="000D51C3">
        <w:rPr>
          <w:rFonts w:ascii="Arial" w:hAnsi="Arial" w:cs="Arial"/>
        </w:rPr>
        <w:t xml:space="preserve"> </w:t>
      </w:r>
      <w:r w:rsidR="00C13896" w:rsidRPr="000D51C3">
        <w:rPr>
          <w:rFonts w:ascii="Arial" w:hAnsi="Arial" w:cs="Arial"/>
        </w:rPr>
        <w:t>oraz innych niż niebezpieczne powstających</w:t>
      </w:r>
      <w:r w:rsidR="00A70442" w:rsidRPr="000D51C3">
        <w:rPr>
          <w:rFonts w:ascii="Arial" w:hAnsi="Arial" w:cs="Arial"/>
        </w:rPr>
        <w:t xml:space="preserve"> w wyniku eksploatacji </w:t>
      </w:r>
      <w:r w:rsidR="00C13896" w:rsidRPr="000D51C3">
        <w:rPr>
          <w:rFonts w:ascii="Arial" w:hAnsi="Arial" w:cs="Arial"/>
        </w:rPr>
        <w:t xml:space="preserve">instalacji </w:t>
      </w:r>
      <w:r w:rsidR="00A70442" w:rsidRPr="000D51C3">
        <w:rPr>
          <w:rFonts w:ascii="Arial" w:hAnsi="Arial" w:cs="Arial"/>
        </w:rPr>
        <w:t xml:space="preserve">będą zabezpieczone przed oddziaływaniem czynników atmosferycznych oraz dostępem osób </w:t>
      </w:r>
      <w:r w:rsidR="000D51C3" w:rsidRPr="000D51C3">
        <w:rPr>
          <w:rFonts w:ascii="Arial" w:eastAsiaTheme="minorHAnsi" w:hAnsi="Arial" w:cs="Arial"/>
          <w:szCs w:val="23"/>
          <w:lang w:eastAsia="en-US"/>
        </w:rPr>
        <w:t>nieupoważnionych.</w:t>
      </w:r>
    </w:p>
    <w:p w:rsidR="003430B0" w:rsidRPr="000D51C3" w:rsidRDefault="00536618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0D51C3">
        <w:rPr>
          <w:rFonts w:ascii="Arial" w:hAnsi="Arial" w:cs="Arial"/>
          <w:b/>
        </w:rPr>
        <w:t>V</w:t>
      </w:r>
      <w:r w:rsidR="000D51C3">
        <w:rPr>
          <w:rFonts w:ascii="Arial" w:hAnsi="Arial" w:cs="Arial"/>
          <w:b/>
        </w:rPr>
        <w:t>I</w:t>
      </w:r>
      <w:r w:rsidRPr="000D51C3">
        <w:rPr>
          <w:rFonts w:ascii="Arial" w:hAnsi="Arial" w:cs="Arial"/>
          <w:b/>
        </w:rPr>
        <w:t>.A.2</w:t>
      </w:r>
      <w:r w:rsidRPr="000D51C3">
        <w:rPr>
          <w:rFonts w:ascii="Arial" w:hAnsi="Arial" w:cs="Arial"/>
          <w:b/>
        </w:rPr>
        <w:tab/>
      </w:r>
      <w:r w:rsidR="003430B0" w:rsidRPr="000D51C3">
        <w:rPr>
          <w:rFonts w:ascii="Arial" w:eastAsiaTheme="minorHAnsi" w:hAnsi="Arial" w:cs="Arial"/>
          <w:szCs w:val="23"/>
          <w:lang w:eastAsia="en-US"/>
        </w:rPr>
        <w:t>Usuwane odpady będą zabezpieczone przed przypadkowym rozproszeniem w trakcie transportu i czynności przeładunkowych.</w:t>
      </w:r>
    </w:p>
    <w:p w:rsidR="003430B0" w:rsidRDefault="00C526C1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0D51C3">
        <w:rPr>
          <w:rFonts w:ascii="Arial" w:eastAsiaTheme="minorHAnsi" w:hAnsi="Arial" w:cs="Arial"/>
          <w:b/>
          <w:szCs w:val="23"/>
          <w:lang w:eastAsia="en-US"/>
        </w:rPr>
        <w:t>V</w:t>
      </w:r>
      <w:r w:rsidR="000D51C3" w:rsidRPr="000D51C3">
        <w:rPr>
          <w:rFonts w:ascii="Arial" w:eastAsiaTheme="minorHAnsi" w:hAnsi="Arial" w:cs="Arial"/>
          <w:b/>
          <w:szCs w:val="23"/>
          <w:lang w:eastAsia="en-US"/>
        </w:rPr>
        <w:t>I</w:t>
      </w:r>
      <w:r w:rsidRPr="000D51C3">
        <w:rPr>
          <w:rFonts w:ascii="Arial" w:eastAsiaTheme="minorHAnsi" w:hAnsi="Arial" w:cs="Arial"/>
          <w:b/>
          <w:szCs w:val="23"/>
          <w:lang w:eastAsia="en-US"/>
        </w:rPr>
        <w:t>.A.</w:t>
      </w:r>
      <w:r w:rsidR="000D51C3" w:rsidRPr="000D51C3">
        <w:rPr>
          <w:rFonts w:ascii="Arial" w:eastAsiaTheme="minorHAnsi" w:hAnsi="Arial" w:cs="Arial"/>
          <w:b/>
          <w:szCs w:val="23"/>
          <w:lang w:eastAsia="en-US"/>
        </w:rPr>
        <w:t>3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Teren magazynowania odpadów będzie wyposażony w urządzenia</w:t>
      </w:r>
      <w:r w:rsidR="000D51C3"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0D51C3" w:rsidRPr="000D51C3">
        <w:rPr>
          <w:rFonts w:ascii="Arial" w:eastAsiaTheme="minorHAnsi" w:hAnsi="Arial" w:cs="Arial"/>
          <w:szCs w:val="23"/>
          <w:lang w:eastAsia="en-US"/>
        </w:rPr>
        <w:br/>
      </w:r>
      <w:r w:rsidR="003430B0" w:rsidRPr="000D51C3">
        <w:rPr>
          <w:rFonts w:ascii="Arial" w:eastAsiaTheme="minorHAnsi" w:hAnsi="Arial" w:cs="Arial"/>
          <w:szCs w:val="23"/>
          <w:lang w:eastAsia="en-US"/>
        </w:rPr>
        <w:t>i materiały gaśnicze, zapas sorbentów i czyściwa do likwidacji ewentualnych</w:t>
      </w:r>
      <w:r w:rsidR="000D51C3"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rozlewów.</w:t>
      </w:r>
    </w:p>
    <w:p w:rsidR="00107839" w:rsidRDefault="00107839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</w:p>
    <w:p w:rsidR="00107839" w:rsidRPr="000D51C3" w:rsidRDefault="00107839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</w:p>
    <w:p w:rsidR="003430B0" w:rsidRPr="000D51C3" w:rsidRDefault="001425C4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0D51C3">
        <w:rPr>
          <w:rFonts w:ascii="Arial" w:eastAsiaTheme="minorHAnsi" w:hAnsi="Arial" w:cs="Arial"/>
          <w:b/>
          <w:szCs w:val="23"/>
          <w:lang w:eastAsia="en-US"/>
        </w:rPr>
        <w:lastRenderedPageBreak/>
        <w:t>V</w:t>
      </w:r>
      <w:r w:rsidR="000D51C3" w:rsidRPr="000D51C3">
        <w:rPr>
          <w:rFonts w:ascii="Arial" w:eastAsiaTheme="minorHAnsi" w:hAnsi="Arial" w:cs="Arial"/>
          <w:b/>
          <w:szCs w:val="23"/>
          <w:lang w:eastAsia="en-US"/>
        </w:rPr>
        <w:t>I</w:t>
      </w:r>
      <w:r w:rsidRPr="000D51C3">
        <w:rPr>
          <w:rFonts w:ascii="Arial" w:eastAsiaTheme="minorHAnsi" w:hAnsi="Arial" w:cs="Arial"/>
          <w:b/>
          <w:szCs w:val="23"/>
          <w:lang w:eastAsia="en-US"/>
        </w:rPr>
        <w:t>.A.</w:t>
      </w:r>
      <w:r w:rsidR="000D51C3" w:rsidRPr="000D51C3">
        <w:rPr>
          <w:rFonts w:ascii="Arial" w:eastAsiaTheme="minorHAnsi" w:hAnsi="Arial" w:cs="Arial"/>
          <w:b/>
          <w:szCs w:val="23"/>
          <w:lang w:eastAsia="en-US"/>
        </w:rPr>
        <w:t>4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Pr="000D51C3">
        <w:rPr>
          <w:rFonts w:ascii="Arial" w:eastAsiaTheme="minorHAnsi" w:hAnsi="Arial" w:cs="Arial"/>
          <w:szCs w:val="23"/>
          <w:lang w:eastAsia="en-US"/>
        </w:rPr>
        <w:tab/>
      </w:r>
      <w:r w:rsidR="003430B0" w:rsidRPr="000D51C3">
        <w:rPr>
          <w:rFonts w:ascii="Arial" w:eastAsiaTheme="minorHAnsi" w:hAnsi="Arial" w:cs="Arial"/>
          <w:szCs w:val="23"/>
          <w:lang w:eastAsia="en-US"/>
        </w:rPr>
        <w:t>Miejsca magazynowania odpadów niebezpiecznych ciekłych nie będą</w:t>
      </w:r>
      <w:r w:rsid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posiadać kratek ściekowych</w:t>
      </w:r>
      <w:r w:rsidR="000D51C3">
        <w:rPr>
          <w:rFonts w:ascii="Arial" w:eastAsiaTheme="minorHAnsi" w:hAnsi="Arial" w:cs="Arial"/>
          <w:szCs w:val="23"/>
          <w:lang w:eastAsia="en-US"/>
        </w:rPr>
        <w:t>.</w:t>
      </w:r>
    </w:p>
    <w:p w:rsidR="003430B0" w:rsidRPr="000D51C3" w:rsidRDefault="001425C4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0D51C3">
        <w:rPr>
          <w:rFonts w:ascii="Arial" w:eastAsiaTheme="minorHAnsi" w:hAnsi="Arial" w:cs="Arial"/>
          <w:b/>
          <w:szCs w:val="23"/>
          <w:lang w:eastAsia="en-US"/>
        </w:rPr>
        <w:t>V</w:t>
      </w:r>
      <w:r w:rsidR="000D51C3" w:rsidRPr="000D51C3">
        <w:rPr>
          <w:rFonts w:ascii="Arial" w:eastAsiaTheme="minorHAnsi" w:hAnsi="Arial" w:cs="Arial"/>
          <w:b/>
          <w:szCs w:val="23"/>
          <w:lang w:eastAsia="en-US"/>
        </w:rPr>
        <w:t>I</w:t>
      </w:r>
      <w:r w:rsidRPr="000D51C3">
        <w:rPr>
          <w:rFonts w:ascii="Arial" w:eastAsiaTheme="minorHAnsi" w:hAnsi="Arial" w:cs="Arial"/>
          <w:b/>
          <w:szCs w:val="23"/>
          <w:lang w:eastAsia="en-US"/>
        </w:rPr>
        <w:t>.A.</w:t>
      </w:r>
      <w:r w:rsidR="000D51C3" w:rsidRPr="000D51C3">
        <w:rPr>
          <w:rFonts w:ascii="Arial" w:eastAsiaTheme="minorHAnsi" w:hAnsi="Arial" w:cs="Arial"/>
          <w:b/>
          <w:szCs w:val="23"/>
          <w:lang w:eastAsia="en-US"/>
        </w:rPr>
        <w:t>5</w:t>
      </w:r>
      <w:r w:rsidRPr="00DF334E">
        <w:rPr>
          <w:rFonts w:ascii="Arial" w:eastAsiaTheme="minorHAnsi" w:hAnsi="Arial" w:cs="Arial"/>
          <w:b/>
          <w:szCs w:val="23"/>
          <w:lang w:eastAsia="en-US"/>
        </w:rPr>
        <w:t>.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Powierzchnie komunikacyjne przy obiekcie do magazynowania odpadów</w:t>
      </w:r>
      <w:r w:rsid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niebezpiecznych – Magazynie Odpadów Niebezpiecznych oraz rampa</w:t>
      </w:r>
      <w:r w:rsid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 xml:space="preserve">przeładunkowa i drogi wewnętrzne w Magazynie będą utwardzone i utrzymywane </w:t>
      </w:r>
      <w:r w:rsidR="000D51C3">
        <w:rPr>
          <w:rFonts w:ascii="Arial" w:eastAsiaTheme="minorHAnsi" w:hAnsi="Arial" w:cs="Arial"/>
          <w:szCs w:val="23"/>
          <w:lang w:eastAsia="en-US"/>
        </w:rPr>
        <w:br/>
      </w:r>
      <w:r w:rsidR="003430B0" w:rsidRPr="000D51C3">
        <w:rPr>
          <w:rFonts w:ascii="Arial" w:eastAsiaTheme="minorHAnsi" w:hAnsi="Arial" w:cs="Arial"/>
          <w:szCs w:val="23"/>
          <w:lang w:eastAsia="en-US"/>
        </w:rPr>
        <w:t>w</w:t>
      </w:r>
      <w:r w:rsid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 xml:space="preserve">czystości. Rampa przeładunkowa będzie zadaszona. </w:t>
      </w:r>
    </w:p>
    <w:p w:rsidR="003430B0" w:rsidRPr="000D51C3" w:rsidRDefault="000D51C3" w:rsidP="000D51C3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0D51C3">
        <w:rPr>
          <w:rFonts w:ascii="Arial" w:eastAsiaTheme="minorHAnsi" w:hAnsi="Arial" w:cs="Arial"/>
          <w:b/>
          <w:szCs w:val="23"/>
          <w:lang w:eastAsia="en-US"/>
        </w:rPr>
        <w:t>VI.A.6.</w:t>
      </w:r>
      <w:r>
        <w:rPr>
          <w:rFonts w:ascii="Arial" w:eastAsiaTheme="minorHAnsi" w:hAnsi="Arial" w:cs="Arial"/>
          <w:b/>
          <w:szCs w:val="23"/>
          <w:lang w:eastAsia="en-US"/>
        </w:rPr>
        <w:t xml:space="preserve"> </w:t>
      </w:r>
      <w:r w:rsidRPr="000D51C3">
        <w:rPr>
          <w:rFonts w:ascii="Arial" w:eastAsiaTheme="minorHAnsi" w:hAnsi="Arial" w:cs="Arial"/>
          <w:szCs w:val="23"/>
          <w:lang w:eastAsia="en-US"/>
        </w:rPr>
        <w:t>Z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biornik oleju</w:t>
      </w:r>
      <w:r>
        <w:rPr>
          <w:rFonts w:ascii="Arial" w:eastAsiaTheme="minorHAnsi" w:hAnsi="Arial" w:cs="Arial"/>
          <w:szCs w:val="23"/>
          <w:lang w:eastAsia="en-US"/>
        </w:rPr>
        <w:t xml:space="preserve"> opałowego </w:t>
      </w:r>
      <w:r w:rsidRPr="000D51C3">
        <w:rPr>
          <w:rFonts w:ascii="Arial" w:eastAsiaTheme="minorHAnsi" w:hAnsi="Arial" w:cs="Arial"/>
          <w:szCs w:val="23"/>
          <w:lang w:eastAsia="en-US"/>
        </w:rPr>
        <w:t>będzie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 xml:space="preserve"> usytuowany w drugim otwartym zbiorniku osłonowym, ściany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 xml:space="preserve">zbiornika oparte </w:t>
      </w:r>
      <w:r>
        <w:rPr>
          <w:rFonts w:ascii="Arial" w:eastAsiaTheme="minorHAnsi" w:hAnsi="Arial" w:cs="Arial"/>
          <w:szCs w:val="23"/>
          <w:lang w:eastAsia="en-US"/>
        </w:rPr>
        <w:t xml:space="preserve">będą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na pierścieniach fundamentowych</w:t>
      </w:r>
      <w:r>
        <w:rPr>
          <w:rFonts w:ascii="Arial" w:eastAsiaTheme="minorHAnsi" w:hAnsi="Arial" w:cs="Arial"/>
          <w:szCs w:val="23"/>
          <w:lang w:eastAsia="en-US"/>
        </w:rPr>
        <w:t xml:space="preserve"> żelbetonowych a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 dno posadowion</w:t>
      </w:r>
      <w:r>
        <w:rPr>
          <w:rFonts w:ascii="Arial" w:eastAsiaTheme="minorHAnsi" w:hAnsi="Arial" w:cs="Arial"/>
          <w:szCs w:val="23"/>
          <w:lang w:eastAsia="en-US"/>
        </w:rPr>
        <w:t>e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>na warstwie asfaltobetonu i warstwach żwiru us</w:t>
      </w:r>
      <w:r w:rsidRPr="000D51C3">
        <w:rPr>
          <w:rFonts w:ascii="Arial" w:eastAsiaTheme="minorHAnsi" w:hAnsi="Arial" w:cs="Arial"/>
          <w:szCs w:val="23"/>
          <w:lang w:eastAsia="en-US"/>
        </w:rPr>
        <w:t xml:space="preserve">zczelnionych geomembraną z foli </w:t>
      </w:r>
      <w:r w:rsidR="003430B0" w:rsidRPr="000D51C3">
        <w:rPr>
          <w:rFonts w:ascii="Arial" w:eastAsiaTheme="minorHAnsi" w:hAnsi="Arial" w:cs="Arial"/>
          <w:szCs w:val="23"/>
          <w:lang w:eastAsia="en-US"/>
        </w:rPr>
        <w:t xml:space="preserve">HDPE. </w:t>
      </w:r>
    </w:p>
    <w:p w:rsidR="00C13896" w:rsidRPr="00FC1071" w:rsidRDefault="00D43D43" w:rsidP="003430B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000000" w:themeColor="text1"/>
          <w:szCs w:val="23"/>
          <w:lang w:eastAsia="en-US"/>
        </w:rPr>
      </w:pPr>
      <w:r w:rsidRPr="00FC1071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>V</w:t>
      </w:r>
      <w:r w:rsidR="00FC1071" w:rsidRPr="00FC1071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>I</w:t>
      </w:r>
      <w:r w:rsidRPr="00FC1071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>.A.7</w:t>
      </w:r>
      <w:r w:rsidR="001425C4" w:rsidRPr="00FC1071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>.</w:t>
      </w:r>
      <w:r w:rsidR="001425C4" w:rsidRPr="00FC1071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="003430B0" w:rsidRPr="00FC1071">
        <w:rPr>
          <w:rFonts w:ascii="Arial" w:eastAsiaTheme="minorHAnsi" w:hAnsi="Arial" w:cs="Arial"/>
          <w:color w:val="000000" w:themeColor="text1"/>
          <w:szCs w:val="23"/>
          <w:lang w:eastAsia="en-US"/>
        </w:rPr>
        <w:t>Wszystkie urządzenia związane z zabezpieczeniem przeciwawaryjnym</w:t>
      </w:r>
      <w:r w:rsidR="00341C67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="003430B0" w:rsidRPr="00FC1071">
        <w:rPr>
          <w:rFonts w:ascii="Arial" w:eastAsiaTheme="minorHAnsi" w:hAnsi="Arial" w:cs="Arial"/>
          <w:color w:val="000000" w:themeColor="text1"/>
          <w:szCs w:val="23"/>
          <w:lang w:eastAsia="en-US"/>
        </w:rPr>
        <w:t>instalacji powinny być utrzymywane w dobrym stanie technicznym i pełnej</w:t>
      </w:r>
      <w:r w:rsidR="00341C67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="003430B0" w:rsidRPr="00FC1071">
        <w:rPr>
          <w:rFonts w:ascii="Arial" w:eastAsiaTheme="minorHAnsi" w:hAnsi="Arial" w:cs="Arial"/>
          <w:color w:val="000000" w:themeColor="text1"/>
          <w:szCs w:val="23"/>
          <w:lang w:eastAsia="en-US"/>
        </w:rPr>
        <w:t>sprawności oraz nie rzadziej, niż co pół roku okresowo kontrolowane</w:t>
      </w:r>
    </w:p>
    <w:p w:rsidR="003430B0" w:rsidRPr="00FC1071" w:rsidRDefault="00FC1071" w:rsidP="003430B0">
      <w:pPr>
        <w:pStyle w:val="Style4"/>
        <w:spacing w:line="276" w:lineRule="auto"/>
        <w:rPr>
          <w:rFonts w:ascii="Arial" w:hAnsi="Arial" w:cs="Arial"/>
          <w:b/>
          <w:color w:val="000000" w:themeColor="text1"/>
        </w:rPr>
      </w:pPr>
      <w:r w:rsidRPr="00FC1071">
        <w:rPr>
          <w:rFonts w:ascii="Arial" w:hAnsi="Arial" w:cs="Arial"/>
          <w:b/>
          <w:color w:val="000000" w:themeColor="text1"/>
        </w:rPr>
        <w:t xml:space="preserve">VI.A.8 </w:t>
      </w:r>
      <w:r w:rsidR="003430B0" w:rsidRPr="00FC1071">
        <w:rPr>
          <w:rFonts w:ascii="Arial" w:hAnsi="Arial" w:cs="Arial"/>
          <w:color w:val="000000" w:themeColor="text1"/>
        </w:rPr>
        <w:t>Zlewnia wód opadowych i roztopowych z terenu instalacji utrzymywana będzie</w:t>
      </w:r>
      <w:r w:rsidRPr="00FC1071">
        <w:rPr>
          <w:rFonts w:ascii="Arial" w:hAnsi="Arial" w:cs="Arial"/>
          <w:color w:val="000000" w:themeColor="text1"/>
        </w:rPr>
        <w:t xml:space="preserve"> </w:t>
      </w:r>
      <w:r w:rsidR="003430B0" w:rsidRPr="00FC1071">
        <w:rPr>
          <w:rFonts w:ascii="Arial" w:hAnsi="Arial" w:cs="Arial"/>
          <w:color w:val="000000" w:themeColor="text1"/>
        </w:rPr>
        <w:t>w czystości i porządku</w:t>
      </w:r>
      <w:r w:rsidRPr="00FC1071">
        <w:rPr>
          <w:rFonts w:ascii="Arial" w:hAnsi="Arial" w:cs="Arial"/>
          <w:color w:val="000000" w:themeColor="text1"/>
        </w:rPr>
        <w:t>.</w:t>
      </w:r>
    </w:p>
    <w:p w:rsidR="00E72F3E" w:rsidRPr="00FC1071" w:rsidRDefault="00987316" w:rsidP="003430B0">
      <w:pPr>
        <w:pStyle w:val="Style4"/>
        <w:spacing w:line="276" w:lineRule="auto"/>
        <w:rPr>
          <w:rFonts w:ascii="Arial" w:hAnsi="Arial" w:cs="Arial"/>
          <w:color w:val="000000" w:themeColor="text1"/>
        </w:rPr>
      </w:pPr>
      <w:r w:rsidRPr="00FC1071">
        <w:rPr>
          <w:rFonts w:ascii="Arial" w:hAnsi="Arial" w:cs="Arial"/>
          <w:b/>
          <w:color w:val="000000" w:themeColor="text1"/>
        </w:rPr>
        <w:t>V.A.</w:t>
      </w:r>
      <w:r w:rsidR="00FC1071">
        <w:rPr>
          <w:rFonts w:ascii="Arial" w:hAnsi="Arial" w:cs="Arial"/>
          <w:b/>
          <w:color w:val="000000" w:themeColor="text1"/>
        </w:rPr>
        <w:t>9</w:t>
      </w:r>
      <w:r w:rsidRPr="00FC1071">
        <w:rPr>
          <w:rFonts w:ascii="Arial" w:hAnsi="Arial" w:cs="Arial"/>
          <w:color w:val="000000" w:themeColor="text1"/>
        </w:rPr>
        <w:t xml:space="preserve"> </w:t>
      </w:r>
      <w:r w:rsidR="00763FF4" w:rsidRPr="00FC1071">
        <w:rPr>
          <w:rFonts w:ascii="Arial" w:hAnsi="Arial" w:cs="Arial"/>
          <w:color w:val="000000" w:themeColor="text1"/>
        </w:rPr>
        <w:t>Prowadz</w:t>
      </w:r>
      <w:r w:rsidR="00204197">
        <w:rPr>
          <w:rFonts w:ascii="Arial" w:hAnsi="Arial" w:cs="Arial"/>
          <w:color w:val="000000" w:themeColor="text1"/>
        </w:rPr>
        <w:t xml:space="preserve">ony będzie systematyczny nadzór, </w:t>
      </w:r>
      <w:r w:rsidR="00763FF4" w:rsidRPr="00FC1071">
        <w:rPr>
          <w:rFonts w:ascii="Arial" w:hAnsi="Arial" w:cs="Arial"/>
          <w:color w:val="000000" w:themeColor="text1"/>
        </w:rPr>
        <w:t>przez pracowników znajdujących się na danym stanowisku nad zapewnieniem właściwej ochro</w:t>
      </w:r>
      <w:r w:rsidR="00D43D43" w:rsidRPr="00FC1071">
        <w:rPr>
          <w:rFonts w:ascii="Arial" w:hAnsi="Arial" w:cs="Arial"/>
          <w:color w:val="000000" w:themeColor="text1"/>
        </w:rPr>
        <w:t>ny gleb, wód gruntowych i ziemi</w:t>
      </w:r>
      <w:r w:rsidR="001D6A7F" w:rsidRPr="00FC1071">
        <w:rPr>
          <w:rFonts w:ascii="Arial" w:hAnsi="Arial" w:cs="Arial"/>
          <w:color w:val="000000" w:themeColor="text1"/>
        </w:rPr>
        <w:t xml:space="preserve"> poprzez codzienną obserwację i kontrolę czy nie doszło </w:t>
      </w:r>
      <w:r w:rsidR="00204197">
        <w:rPr>
          <w:rFonts w:ascii="Arial" w:hAnsi="Arial" w:cs="Arial"/>
          <w:color w:val="000000" w:themeColor="text1"/>
        </w:rPr>
        <w:br/>
      </w:r>
      <w:r w:rsidR="001D6A7F" w:rsidRPr="00FC1071">
        <w:rPr>
          <w:rFonts w:ascii="Arial" w:hAnsi="Arial" w:cs="Arial"/>
          <w:color w:val="000000" w:themeColor="text1"/>
        </w:rPr>
        <w:t>do uszkodzenia urządzeń wchodzących w skład instalacji (</w:t>
      </w:r>
      <w:r w:rsidR="00DF334E">
        <w:rPr>
          <w:rFonts w:ascii="Arial" w:hAnsi="Arial" w:cs="Arial"/>
          <w:color w:val="000000" w:themeColor="text1"/>
        </w:rPr>
        <w:t>np. i</w:t>
      </w:r>
      <w:r w:rsidR="001D6A7F" w:rsidRPr="00FC1071">
        <w:rPr>
          <w:rFonts w:ascii="Arial" w:hAnsi="Arial" w:cs="Arial"/>
          <w:color w:val="000000" w:themeColor="text1"/>
        </w:rPr>
        <w:t xml:space="preserve"> wyciek</w:t>
      </w:r>
      <w:r w:rsidR="00DF334E">
        <w:rPr>
          <w:rFonts w:ascii="Arial" w:hAnsi="Arial" w:cs="Arial"/>
          <w:color w:val="000000" w:themeColor="text1"/>
        </w:rPr>
        <w:t>u</w:t>
      </w:r>
      <w:r w:rsidR="001D6A7F" w:rsidRPr="00FC1071">
        <w:rPr>
          <w:rFonts w:ascii="Arial" w:hAnsi="Arial" w:cs="Arial"/>
          <w:color w:val="000000" w:themeColor="text1"/>
        </w:rPr>
        <w:t xml:space="preserve">). </w:t>
      </w:r>
      <w:r w:rsidR="00DF334E">
        <w:rPr>
          <w:rFonts w:ascii="Arial" w:hAnsi="Arial" w:cs="Arial"/>
          <w:color w:val="000000" w:themeColor="text1"/>
        </w:rPr>
        <w:br/>
      </w:r>
      <w:r w:rsidR="001D6A7F" w:rsidRPr="00FC1071">
        <w:rPr>
          <w:rFonts w:ascii="Arial" w:hAnsi="Arial" w:cs="Arial"/>
          <w:color w:val="000000" w:themeColor="text1"/>
        </w:rPr>
        <w:t>W zaistniałej sytuacji należy podjąć działania eliminujące nieprawidłowości.</w:t>
      </w:r>
    </w:p>
    <w:p w:rsidR="00A350F8" w:rsidRPr="00FC1071" w:rsidRDefault="00A350F8" w:rsidP="00107839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FC1071">
        <w:rPr>
          <w:rFonts w:ascii="Arial" w:hAnsi="Arial" w:cs="Arial"/>
          <w:b/>
          <w:color w:val="auto"/>
          <w:u w:val="single"/>
        </w:rPr>
        <w:t>I.</w:t>
      </w:r>
      <w:r w:rsidR="00D352E8" w:rsidRPr="00FC1071">
        <w:rPr>
          <w:rFonts w:ascii="Arial" w:hAnsi="Arial" w:cs="Arial"/>
          <w:b/>
          <w:color w:val="auto"/>
          <w:u w:val="single"/>
        </w:rPr>
        <w:t>2</w:t>
      </w:r>
      <w:r w:rsidRPr="00FC1071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FC1071">
        <w:rPr>
          <w:rFonts w:ascii="Arial" w:hAnsi="Arial" w:cs="Arial"/>
          <w:b/>
          <w:color w:val="auto"/>
          <w:u w:val="single"/>
        </w:rPr>
        <w:t xml:space="preserve">Po punkcie </w:t>
      </w:r>
      <w:r w:rsidR="00B73BF3" w:rsidRPr="00FC1071">
        <w:rPr>
          <w:rFonts w:ascii="Arial" w:hAnsi="Arial" w:cs="Arial"/>
          <w:b/>
          <w:color w:val="auto"/>
          <w:u w:val="single"/>
        </w:rPr>
        <w:t>I</w:t>
      </w:r>
      <w:r w:rsidR="00AF7809" w:rsidRPr="00FC1071">
        <w:rPr>
          <w:rFonts w:ascii="Arial" w:hAnsi="Arial" w:cs="Arial"/>
          <w:b/>
          <w:color w:val="auto"/>
          <w:u w:val="single"/>
        </w:rPr>
        <w:t>X</w:t>
      </w:r>
      <w:r w:rsidR="00755B9F" w:rsidRPr="00FC1071">
        <w:rPr>
          <w:rFonts w:ascii="Arial" w:hAnsi="Arial" w:cs="Arial"/>
          <w:b/>
          <w:color w:val="auto"/>
          <w:u w:val="single"/>
        </w:rPr>
        <w:t xml:space="preserve">. dodaję nowy </w:t>
      </w:r>
      <w:r w:rsidR="00B73BF3" w:rsidRPr="00FC1071">
        <w:rPr>
          <w:rFonts w:ascii="Arial" w:hAnsi="Arial" w:cs="Arial"/>
          <w:b/>
          <w:color w:val="auto"/>
          <w:u w:val="single"/>
        </w:rPr>
        <w:t>I</w:t>
      </w:r>
      <w:r w:rsidR="00755B9F" w:rsidRPr="00FC1071">
        <w:rPr>
          <w:rFonts w:ascii="Arial" w:hAnsi="Arial" w:cs="Arial"/>
          <w:b/>
          <w:color w:val="auto"/>
          <w:u w:val="single"/>
        </w:rPr>
        <w:t>X.</w:t>
      </w:r>
      <w:r w:rsidR="00971E4F" w:rsidRPr="00FC1071">
        <w:rPr>
          <w:rFonts w:ascii="Arial" w:hAnsi="Arial" w:cs="Arial"/>
          <w:b/>
          <w:color w:val="auto"/>
          <w:u w:val="single"/>
        </w:rPr>
        <w:t>A.</w:t>
      </w:r>
      <w:r w:rsidR="00755B9F" w:rsidRPr="00FC1071">
        <w:rPr>
          <w:rFonts w:ascii="Arial" w:hAnsi="Arial" w:cs="Arial"/>
          <w:b/>
          <w:color w:val="auto"/>
          <w:u w:val="single"/>
        </w:rPr>
        <w:t xml:space="preserve"> o brzmieniu</w:t>
      </w:r>
      <w:r w:rsidRPr="00FC1071">
        <w:rPr>
          <w:rFonts w:ascii="Arial" w:hAnsi="Arial" w:cs="Arial"/>
          <w:b/>
          <w:color w:val="auto"/>
          <w:u w:val="single"/>
        </w:rPr>
        <w:t>:</w:t>
      </w:r>
    </w:p>
    <w:p w:rsidR="002D47BD" w:rsidRPr="00FC1071" w:rsidRDefault="002D47BD" w:rsidP="00536618">
      <w:pPr>
        <w:spacing w:before="120" w:after="120" w:line="276" w:lineRule="auto"/>
        <w:jc w:val="both"/>
        <w:rPr>
          <w:rFonts w:ascii="Arial" w:hAnsi="Arial" w:cs="Arial"/>
        </w:rPr>
      </w:pPr>
      <w:r w:rsidRPr="00FC1071">
        <w:rPr>
          <w:rFonts w:ascii="Arial" w:hAnsi="Arial" w:cs="Arial"/>
          <w:b/>
        </w:rPr>
        <w:t>„</w:t>
      </w:r>
      <w:r w:rsidR="00E670E6" w:rsidRPr="00FC1071">
        <w:rPr>
          <w:rFonts w:ascii="Arial" w:hAnsi="Arial" w:cs="Arial"/>
          <w:b/>
        </w:rPr>
        <w:t>I</w:t>
      </w:r>
      <w:r w:rsidR="00755B9F" w:rsidRPr="00FC1071">
        <w:rPr>
          <w:rFonts w:ascii="Arial" w:hAnsi="Arial" w:cs="Arial"/>
          <w:b/>
        </w:rPr>
        <w:t>X</w:t>
      </w:r>
      <w:r w:rsidR="00137424" w:rsidRPr="00FC1071">
        <w:rPr>
          <w:rFonts w:ascii="Arial" w:hAnsi="Arial" w:cs="Arial"/>
          <w:b/>
        </w:rPr>
        <w:t>.</w:t>
      </w:r>
      <w:r w:rsidR="00971E4F" w:rsidRPr="00FC1071">
        <w:rPr>
          <w:rFonts w:ascii="Arial" w:hAnsi="Arial" w:cs="Arial"/>
          <w:b/>
        </w:rPr>
        <w:t xml:space="preserve">A </w:t>
      </w:r>
      <w:r w:rsidR="003E390E" w:rsidRPr="00FC1071">
        <w:rPr>
          <w:rFonts w:ascii="Arial" w:hAnsi="Arial" w:cs="Arial"/>
        </w:rPr>
        <w:t>Zakres, s</w:t>
      </w:r>
      <w:r w:rsidR="00A350F8" w:rsidRPr="00FC1071">
        <w:rPr>
          <w:rFonts w:ascii="Arial" w:hAnsi="Arial" w:cs="Arial"/>
        </w:rPr>
        <w:t xml:space="preserve">posób i termin przekazywania organowi właściwemu do wydania pozwolenia i wojewódzkiemu inspektorowi ochrony środowiska </w:t>
      </w:r>
      <w:r w:rsidR="000C505B" w:rsidRPr="00FC1071">
        <w:rPr>
          <w:rFonts w:ascii="Arial" w:hAnsi="Arial" w:cs="Arial"/>
        </w:rPr>
        <w:t xml:space="preserve">informacji pozwalającej na przeprowadzenie oceny zgodności z warunkami określonymi </w:t>
      </w:r>
      <w:r w:rsidR="00341C67">
        <w:rPr>
          <w:rFonts w:ascii="Arial" w:hAnsi="Arial" w:cs="Arial"/>
        </w:rPr>
        <w:br/>
      </w:r>
      <w:r w:rsidR="000C505B" w:rsidRPr="00FC1071">
        <w:rPr>
          <w:rFonts w:ascii="Arial" w:hAnsi="Arial" w:cs="Arial"/>
        </w:rPr>
        <w:t>w pozwoleniu.</w:t>
      </w:r>
    </w:p>
    <w:p w:rsidR="000A6397" w:rsidRPr="00FC1071" w:rsidRDefault="000A6397" w:rsidP="00536618">
      <w:pPr>
        <w:spacing w:line="276" w:lineRule="auto"/>
        <w:jc w:val="both"/>
        <w:rPr>
          <w:rFonts w:ascii="Arial" w:hAnsi="Arial" w:cs="Arial"/>
        </w:rPr>
      </w:pPr>
      <w:r w:rsidRPr="00FC1071">
        <w:rPr>
          <w:rFonts w:ascii="Arial" w:hAnsi="Arial" w:cs="Arial"/>
        </w:rPr>
        <w:t>Do dnia 31 marca danego roku należy przed</w:t>
      </w:r>
      <w:r w:rsidR="00514524" w:rsidRPr="00FC1071">
        <w:rPr>
          <w:rFonts w:ascii="Arial" w:hAnsi="Arial" w:cs="Arial"/>
        </w:rPr>
        <w:t xml:space="preserve">łożyć </w:t>
      </w:r>
      <w:r w:rsidRPr="00FC1071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FC1071">
        <w:rPr>
          <w:rFonts w:ascii="Arial" w:hAnsi="Arial" w:cs="Arial"/>
        </w:rPr>
        <w:t xml:space="preserve"> w zakresie</w:t>
      </w:r>
      <w:r w:rsidRPr="00FC1071">
        <w:rPr>
          <w:rFonts w:ascii="Arial" w:hAnsi="Arial" w:cs="Arial"/>
        </w:rPr>
        <w:t>:</w:t>
      </w:r>
    </w:p>
    <w:p w:rsidR="000A6397" w:rsidRPr="00FC1071" w:rsidRDefault="000A6397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FC1071">
        <w:rPr>
          <w:rFonts w:ascii="Arial" w:hAnsi="Arial" w:cs="Arial"/>
        </w:rPr>
        <w:t xml:space="preserve">wielkości </w:t>
      </w:r>
      <w:r w:rsidR="00FC1071" w:rsidRPr="00FC1071">
        <w:rPr>
          <w:rFonts w:ascii="Arial" w:hAnsi="Arial" w:cs="Arial"/>
        </w:rPr>
        <w:t xml:space="preserve">rodzajów </w:t>
      </w:r>
      <w:r w:rsidRPr="00FC1071">
        <w:rPr>
          <w:rFonts w:ascii="Arial" w:hAnsi="Arial" w:cs="Arial"/>
        </w:rPr>
        <w:t>emitowanyc</w:t>
      </w:r>
      <w:r w:rsidR="00010ED4" w:rsidRPr="00FC1071">
        <w:rPr>
          <w:rFonts w:ascii="Arial" w:hAnsi="Arial" w:cs="Arial"/>
        </w:rPr>
        <w:t xml:space="preserve">h zanieczyszczeń </w:t>
      </w:r>
      <w:r w:rsidRPr="00FC1071">
        <w:rPr>
          <w:rFonts w:ascii="Arial" w:hAnsi="Arial" w:cs="Arial"/>
        </w:rPr>
        <w:t>do powietrza,</w:t>
      </w:r>
    </w:p>
    <w:p w:rsidR="00C250A1" w:rsidRPr="00FC1071" w:rsidRDefault="00C250A1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FC1071">
        <w:rPr>
          <w:rFonts w:ascii="Arial" w:hAnsi="Arial" w:cs="Arial"/>
        </w:rPr>
        <w:t>rodzajów i ilości wytworzonych odpadów,</w:t>
      </w:r>
    </w:p>
    <w:p w:rsidR="00C250A1" w:rsidRPr="00FC1071" w:rsidRDefault="009D6B0F" w:rsidP="00341C6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FC1071">
        <w:rPr>
          <w:rFonts w:ascii="Arial" w:hAnsi="Arial" w:cs="Arial"/>
        </w:rPr>
        <w:t>wielkości poboru wody na potrzeby instal</w:t>
      </w:r>
      <w:r w:rsidR="00341C67">
        <w:rPr>
          <w:rFonts w:ascii="Arial" w:hAnsi="Arial" w:cs="Arial"/>
        </w:rPr>
        <w:t xml:space="preserve">acji oraz ilości odprowadzanych </w:t>
      </w:r>
      <w:r w:rsidRPr="00FC1071">
        <w:rPr>
          <w:rFonts w:ascii="Arial" w:hAnsi="Arial" w:cs="Arial"/>
        </w:rPr>
        <w:t>ścieków,</w:t>
      </w:r>
    </w:p>
    <w:p w:rsidR="00341C67" w:rsidRDefault="008F1E1F" w:rsidP="00341C67">
      <w:pPr>
        <w:pStyle w:val="Akapitzlist"/>
        <w:numPr>
          <w:ilvl w:val="0"/>
          <w:numId w:val="11"/>
        </w:numPr>
        <w:spacing w:after="240" w:line="276" w:lineRule="auto"/>
        <w:ind w:left="714" w:hanging="357"/>
        <w:rPr>
          <w:rFonts w:ascii="Arial" w:hAnsi="Arial" w:cs="Arial"/>
        </w:rPr>
      </w:pPr>
      <w:r w:rsidRPr="00FC1071">
        <w:rPr>
          <w:rFonts w:ascii="Arial" w:hAnsi="Arial" w:cs="Arial"/>
        </w:rPr>
        <w:t xml:space="preserve">ilości wykorzystanych </w:t>
      </w:r>
      <w:r w:rsidR="00FC1071" w:rsidRPr="00FC1071">
        <w:rPr>
          <w:rFonts w:ascii="Arial" w:hAnsi="Arial" w:cs="Arial"/>
        </w:rPr>
        <w:t xml:space="preserve">materiałów, </w:t>
      </w:r>
      <w:r w:rsidRPr="00FC1071">
        <w:rPr>
          <w:rFonts w:ascii="Arial" w:hAnsi="Arial" w:cs="Arial"/>
        </w:rPr>
        <w:t xml:space="preserve">surowców, energii i </w:t>
      </w:r>
      <w:r w:rsidR="000A6397" w:rsidRPr="00FC1071">
        <w:rPr>
          <w:rFonts w:ascii="Arial" w:hAnsi="Arial" w:cs="Arial"/>
        </w:rPr>
        <w:t>paliw</w:t>
      </w:r>
      <w:r w:rsidR="002E3B0B">
        <w:rPr>
          <w:rFonts w:ascii="Arial" w:hAnsi="Arial" w:cs="Arial"/>
        </w:rPr>
        <w:t>.”</w:t>
      </w:r>
    </w:p>
    <w:p w:rsidR="006C34C4" w:rsidRPr="00341C67" w:rsidRDefault="006C34C4" w:rsidP="00107839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41C67">
        <w:rPr>
          <w:rFonts w:ascii="Arial" w:hAnsi="Arial" w:cs="Arial"/>
          <w:b/>
          <w:color w:val="000000" w:themeColor="text1"/>
        </w:rPr>
        <w:t>I.</w:t>
      </w:r>
      <w:r w:rsidR="00E15C01" w:rsidRPr="00341C67">
        <w:rPr>
          <w:rFonts w:ascii="Arial" w:hAnsi="Arial" w:cs="Arial"/>
          <w:b/>
          <w:color w:val="000000" w:themeColor="text1"/>
        </w:rPr>
        <w:t>3</w:t>
      </w:r>
      <w:r w:rsidRPr="00341C67">
        <w:rPr>
          <w:rFonts w:ascii="Arial" w:hAnsi="Arial" w:cs="Arial"/>
          <w:b/>
          <w:color w:val="000000" w:themeColor="text1"/>
        </w:rPr>
        <w:t xml:space="preserve">. </w:t>
      </w:r>
      <w:r w:rsidR="00C5364E" w:rsidRPr="00341C67">
        <w:rPr>
          <w:rFonts w:ascii="Arial" w:hAnsi="Arial" w:cs="Arial"/>
          <w:b/>
          <w:color w:val="000000" w:themeColor="text1"/>
          <w:u w:val="single"/>
        </w:rPr>
        <w:t>Pun</w:t>
      </w:r>
      <w:r w:rsidR="00DA6BD3" w:rsidRPr="00341C67">
        <w:rPr>
          <w:rFonts w:ascii="Arial" w:hAnsi="Arial" w:cs="Arial"/>
          <w:b/>
          <w:color w:val="000000" w:themeColor="text1"/>
          <w:u w:val="single"/>
        </w:rPr>
        <w:t>k</w:t>
      </w:r>
      <w:r w:rsidR="00C5364E" w:rsidRPr="00341C67">
        <w:rPr>
          <w:rFonts w:ascii="Arial" w:hAnsi="Arial" w:cs="Arial"/>
          <w:b/>
          <w:color w:val="000000" w:themeColor="text1"/>
          <w:u w:val="single"/>
        </w:rPr>
        <w:t>t X</w:t>
      </w:r>
      <w:r w:rsidR="003430B0" w:rsidRPr="00341C67">
        <w:rPr>
          <w:rFonts w:ascii="Arial" w:hAnsi="Arial" w:cs="Arial"/>
          <w:b/>
          <w:color w:val="000000" w:themeColor="text1"/>
          <w:u w:val="single"/>
        </w:rPr>
        <w:t>I</w:t>
      </w:r>
      <w:r w:rsidR="00DA6BD3" w:rsidRPr="00341C67">
        <w:rPr>
          <w:rFonts w:ascii="Arial" w:hAnsi="Arial" w:cs="Arial"/>
          <w:b/>
          <w:color w:val="000000" w:themeColor="text1"/>
          <w:u w:val="single"/>
        </w:rPr>
        <w:t>.</w:t>
      </w:r>
      <w:r w:rsidR="00C27FBD" w:rsidRPr="00341C67">
        <w:rPr>
          <w:rFonts w:ascii="Arial" w:hAnsi="Arial" w:cs="Arial"/>
          <w:b/>
          <w:color w:val="000000" w:themeColor="text1"/>
          <w:u w:val="single"/>
        </w:rPr>
        <w:t xml:space="preserve"> o</w:t>
      </w:r>
      <w:r w:rsidRPr="00341C67">
        <w:rPr>
          <w:rFonts w:ascii="Arial" w:hAnsi="Arial" w:cs="Arial"/>
          <w:b/>
          <w:color w:val="000000" w:themeColor="text1"/>
          <w:u w:val="single"/>
        </w:rPr>
        <w:t>kreślający termin obo</w:t>
      </w:r>
      <w:r w:rsidR="00C27FBD" w:rsidRPr="00341C67">
        <w:rPr>
          <w:rFonts w:ascii="Arial" w:hAnsi="Arial" w:cs="Arial"/>
          <w:b/>
          <w:color w:val="000000" w:themeColor="text1"/>
          <w:u w:val="single"/>
        </w:rPr>
        <w:t>wiązywania pozwolenia otrzymuje</w:t>
      </w:r>
      <w:r w:rsidR="00732242" w:rsidRPr="00341C67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341C67">
        <w:rPr>
          <w:rFonts w:ascii="Arial" w:hAnsi="Arial" w:cs="Arial"/>
          <w:b/>
          <w:color w:val="000000" w:themeColor="text1"/>
          <w:u w:val="single"/>
        </w:rPr>
        <w:t>brzmienie:</w:t>
      </w:r>
    </w:p>
    <w:p w:rsidR="006C34C4" w:rsidRPr="00341C67" w:rsidRDefault="006C34C4" w:rsidP="00107839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41C67">
        <w:rPr>
          <w:rFonts w:ascii="Arial" w:hAnsi="Arial" w:cs="Arial"/>
          <w:b/>
          <w:color w:val="000000" w:themeColor="text1"/>
        </w:rPr>
        <w:t>„X</w:t>
      </w:r>
      <w:r w:rsidR="003430B0" w:rsidRPr="00341C67">
        <w:rPr>
          <w:rFonts w:ascii="Arial" w:hAnsi="Arial" w:cs="Arial"/>
          <w:b/>
          <w:color w:val="000000" w:themeColor="text1"/>
        </w:rPr>
        <w:t>I</w:t>
      </w:r>
      <w:r w:rsidRPr="00341C67">
        <w:rPr>
          <w:rFonts w:ascii="Arial" w:hAnsi="Arial" w:cs="Arial"/>
          <w:color w:val="000000" w:themeColor="text1"/>
        </w:rPr>
        <w:t>. Pozwolenie jest wydane na czas nieoznaczony.”</w:t>
      </w:r>
    </w:p>
    <w:p w:rsidR="004D528A" w:rsidRPr="00341C67" w:rsidRDefault="004D528A" w:rsidP="00107839">
      <w:pPr>
        <w:spacing w:before="120" w:after="120" w:line="276" w:lineRule="auto"/>
        <w:rPr>
          <w:rFonts w:ascii="Arial" w:hAnsi="Arial" w:cs="Arial"/>
          <w:b/>
          <w:color w:val="000000" w:themeColor="text1"/>
          <w:u w:val="single"/>
        </w:rPr>
      </w:pPr>
      <w:r w:rsidRPr="00341C67">
        <w:rPr>
          <w:rFonts w:ascii="Arial" w:hAnsi="Arial" w:cs="Arial"/>
          <w:b/>
          <w:color w:val="000000" w:themeColor="text1"/>
          <w:u w:val="single"/>
        </w:rPr>
        <w:t>II. Pozostałe warunki decyzji pozostają bez zmian.</w:t>
      </w:r>
    </w:p>
    <w:p w:rsidR="00872A45" w:rsidRPr="00341C67" w:rsidRDefault="00872A45" w:rsidP="00107839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341C67">
        <w:rPr>
          <w:rFonts w:ascii="Arial" w:hAnsi="Arial" w:cs="Arial"/>
          <w:b/>
          <w:color w:val="000000" w:themeColor="text1"/>
        </w:rPr>
        <w:t>Uzasadnienie</w:t>
      </w:r>
    </w:p>
    <w:p w:rsidR="00E56816" w:rsidRPr="00341C67" w:rsidRDefault="00A44EB0" w:rsidP="00536618">
      <w:pPr>
        <w:spacing w:line="276" w:lineRule="auto"/>
        <w:ind w:firstLine="360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341C67">
        <w:rPr>
          <w:rFonts w:ascii="Arial" w:hAnsi="Arial" w:cs="Arial"/>
          <w:color w:val="000000" w:themeColor="text1"/>
        </w:rPr>
        <w:t xml:space="preserve">Zgodnie z treścią </w:t>
      </w:r>
      <w:r w:rsidR="003F1C47" w:rsidRPr="00341C67">
        <w:rPr>
          <w:rFonts w:ascii="Arial" w:hAnsi="Arial" w:cs="Arial"/>
          <w:color w:val="000000" w:themeColor="text1"/>
        </w:rPr>
        <w:t>art.</w:t>
      </w:r>
      <w:r w:rsidRPr="00341C67">
        <w:rPr>
          <w:rFonts w:ascii="Arial" w:hAnsi="Arial" w:cs="Arial"/>
          <w:color w:val="000000" w:themeColor="text1"/>
        </w:rPr>
        <w:t xml:space="preserve"> 28 ust. 2 ustawy z dnia 11 lipca 2014r. o zmianie ustawy – Prawo ochrony środowiska oraz niektórych innych ustaw (Dz. U. z 2014r. poz. </w:t>
      </w:r>
      <w:r w:rsidRPr="00341C67">
        <w:rPr>
          <w:rFonts w:ascii="Arial" w:hAnsi="Arial" w:cs="Arial"/>
          <w:color w:val="000000" w:themeColor="text1"/>
        </w:rPr>
        <w:lastRenderedPageBreak/>
        <w:t>1101),</w:t>
      </w:r>
      <w:r w:rsidR="00E56816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organ właściwy do wydania pozwolenia zintegrowane, 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341C67">
          <w:rPr>
            <w:rFonts w:ascii="Arial" w:eastAsia="Times New Roman" w:hAnsi="Arial" w:cs="Arial"/>
            <w:color w:val="000000" w:themeColor="text1"/>
            <w:lang w:eastAsia="pl-PL"/>
          </w:rPr>
          <w:t>art. 201 ust. 2</w:t>
        </w:r>
      </w:hyperlink>
      <w:r w:rsidR="009A6955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ustawy </w:t>
      </w:r>
      <w:proofErr w:type="spellStart"/>
      <w:r w:rsidR="009A6955" w:rsidRPr="00341C67">
        <w:rPr>
          <w:rFonts w:ascii="Arial" w:eastAsia="Times New Roman" w:hAnsi="Arial" w:cs="Arial"/>
          <w:color w:val="000000" w:themeColor="text1"/>
          <w:lang w:eastAsia="pl-PL"/>
        </w:rPr>
        <w:t>Pos</w:t>
      </w:r>
      <w:proofErr w:type="spellEnd"/>
      <w:r w:rsidR="009A6955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(tj. dotyczących instalacji mogących powodować znaczące zanieczyszczenie poszczególnych elementów przyrodniczych albo środowiska jako całości) </w:t>
      </w:r>
      <w:r w:rsidR="00E56816" w:rsidRPr="00341C67">
        <w:rPr>
          <w:rFonts w:ascii="Arial" w:eastAsia="Times New Roman" w:hAnsi="Arial" w:cs="Arial"/>
          <w:color w:val="000000" w:themeColor="text1"/>
          <w:lang w:eastAsia="pl-PL"/>
        </w:rPr>
        <w:t>oraz będą nadal objęte obowiązkiem uzys</w:t>
      </w:r>
      <w:r w:rsidR="009D3FD2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kania pozwolenia zintegrowanego, w terminie 3 miesięcy od dnia wejścia </w:t>
      </w:r>
      <w:r w:rsidR="009D3FD2" w:rsidRPr="00341C67">
        <w:rPr>
          <w:rFonts w:ascii="Arial" w:eastAsia="Times New Roman" w:hAnsi="Arial" w:cs="Arial"/>
          <w:color w:val="000000" w:themeColor="text1"/>
          <w:lang w:eastAsia="pl-PL"/>
        </w:rPr>
        <w:br/>
        <w:t xml:space="preserve">w życie </w:t>
      </w:r>
      <w:r w:rsidR="00A10EA0" w:rsidRPr="00341C67">
        <w:rPr>
          <w:rFonts w:ascii="Arial" w:eastAsia="Times New Roman" w:hAnsi="Arial" w:cs="Arial"/>
          <w:color w:val="000000" w:themeColor="text1"/>
          <w:lang w:eastAsia="pl-PL"/>
        </w:rPr>
        <w:t>ww. przepisów wykonawczych</w:t>
      </w:r>
      <w:r w:rsidR="00E56816" w:rsidRPr="00341C67">
        <w:rPr>
          <w:rFonts w:ascii="Arial" w:eastAsia="Times New Roman" w:hAnsi="Arial" w:cs="Arial"/>
          <w:color w:val="000000" w:themeColor="text1"/>
          <w:lang w:eastAsia="pl-PL"/>
        </w:rPr>
        <w:t>:</w:t>
      </w:r>
    </w:p>
    <w:p w:rsidR="009A6955" w:rsidRPr="00341C67" w:rsidRDefault="00E56816" w:rsidP="00536618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zakresie czasu, na jaki zostały wydane, </w:t>
      </w:r>
    </w:p>
    <w:p w:rsidR="00E56816" w:rsidRPr="00341C67" w:rsidRDefault="00E56816" w:rsidP="00341C67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analizuje, i jeżeli to konieczne, zmienia z urzędu, w celu dostosowania </w:t>
      </w:r>
      <w:r w:rsidR="00924CA0" w:rsidRPr="00341C67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341C67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924CA0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</w:t>
      </w:r>
      <w:r w:rsidR="00426058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konkluzjami BAT) </w:t>
      </w: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341C67">
          <w:rPr>
            <w:rFonts w:ascii="Arial" w:eastAsia="Times New Roman" w:hAnsi="Arial" w:cs="Arial"/>
            <w:color w:val="000000" w:themeColor="text1"/>
            <w:lang w:eastAsia="pl-PL"/>
          </w:rPr>
          <w:t xml:space="preserve">ust. 6 </w:t>
        </w:r>
        <w:proofErr w:type="spellStart"/>
        <w:r w:rsidRPr="00341C67">
          <w:rPr>
            <w:rFonts w:ascii="Arial" w:eastAsia="Times New Roman" w:hAnsi="Arial" w:cs="Arial"/>
            <w:color w:val="000000" w:themeColor="text1"/>
            <w:lang w:eastAsia="pl-PL"/>
          </w:rPr>
          <w:t>pkt</w:t>
        </w:r>
        <w:proofErr w:type="spellEnd"/>
        <w:r w:rsidRPr="00341C67">
          <w:rPr>
            <w:rFonts w:ascii="Arial" w:eastAsia="Times New Roman" w:hAnsi="Arial" w:cs="Arial"/>
            <w:color w:val="000000" w:themeColor="text1"/>
            <w:lang w:eastAsia="pl-PL"/>
          </w:rPr>
          <w:t xml:space="preserve"> 3</w:t>
        </w:r>
      </w:hyperlink>
      <w:r w:rsidR="00426058" w:rsidRPr="00341C67">
        <w:rPr>
          <w:color w:val="000000" w:themeColor="text1"/>
        </w:rPr>
        <w:t xml:space="preserve"> </w:t>
      </w:r>
      <w:r w:rsidR="00426058" w:rsidRPr="00341C67">
        <w:rPr>
          <w:rFonts w:ascii="Arial" w:hAnsi="Arial" w:cs="Arial"/>
          <w:color w:val="000000" w:themeColor="text1"/>
        </w:rPr>
        <w:t>(ochrona powierzchni ziemi)</w:t>
      </w: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426058" w:rsidRPr="00341C67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341C67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 w:rsidR="00426058" w:rsidRPr="00341C67">
        <w:rPr>
          <w:color w:val="000000" w:themeColor="text1"/>
        </w:rPr>
        <w:t xml:space="preserve"> </w:t>
      </w:r>
      <w:r w:rsidR="00426058" w:rsidRPr="00341C67">
        <w:rPr>
          <w:rFonts w:ascii="Arial" w:hAnsi="Arial" w:cs="Arial"/>
          <w:color w:val="000000" w:themeColor="text1"/>
        </w:rPr>
        <w:t>(dodatkowe obowiązki sprawozdawcze</w:t>
      </w:r>
      <w:r w:rsidR="00924CA0" w:rsidRPr="00341C67">
        <w:rPr>
          <w:rFonts w:ascii="Arial" w:hAnsi="Arial" w:cs="Arial"/>
          <w:color w:val="000000" w:themeColor="text1"/>
        </w:rPr>
        <w:t>)</w:t>
      </w:r>
      <w:r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 w:rsidR="0068467B" w:rsidRPr="00341C67">
        <w:rPr>
          <w:rFonts w:ascii="Arial" w:eastAsia="Times New Roman" w:hAnsi="Arial" w:cs="Arial"/>
          <w:color w:val="000000" w:themeColor="text1"/>
          <w:lang w:eastAsia="pl-PL"/>
        </w:rPr>
        <w:t>a w art. 1</w:t>
      </w:r>
      <w:r w:rsidR="0068467B" w:rsidRPr="00341C67">
        <w:rPr>
          <w:rFonts w:ascii="Arial" w:eastAsia="Times New Roman" w:hAnsi="Arial" w:cs="Arial"/>
          <w:color w:val="000000" w:themeColor="text1"/>
          <w:lang w:eastAsia="pl-PL"/>
        </w:rPr>
        <w:br/>
      </w:r>
      <w:r w:rsidR="007669F4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w brzmieniu nadanym </w:t>
      </w:r>
      <w:r w:rsidRPr="00341C67">
        <w:rPr>
          <w:rFonts w:ascii="Arial" w:eastAsia="Times New Roman" w:hAnsi="Arial" w:cs="Arial"/>
          <w:color w:val="000000" w:themeColor="text1"/>
          <w:lang w:eastAsia="pl-PL"/>
        </w:rPr>
        <w:t>ustawą</w:t>
      </w:r>
      <w:r w:rsidR="007669F4" w:rsidRPr="00341C67"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426058" w:rsidRPr="00107839" w:rsidRDefault="009D3FD2" w:rsidP="00341C67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9B7B58">
        <w:rPr>
          <w:rFonts w:ascii="Arial" w:hAnsi="Arial" w:cs="Arial"/>
        </w:rPr>
        <w:t xml:space="preserve">W dniu 5 września 2014 r. weszło w życie </w:t>
      </w:r>
      <w:r w:rsidRPr="009B7B58">
        <w:rPr>
          <w:rFonts w:ascii="Arial" w:hAnsi="Arial" w:cs="Arial"/>
          <w:i/>
        </w:rPr>
        <w:t>Rozp</w:t>
      </w:r>
      <w:r w:rsidR="00A97BF8" w:rsidRPr="009B7B58">
        <w:rPr>
          <w:rFonts w:ascii="Arial" w:hAnsi="Arial" w:cs="Arial"/>
          <w:i/>
        </w:rPr>
        <w:t xml:space="preserve">orządzenie Ministra Środowiska </w:t>
      </w:r>
      <w:r w:rsidRPr="009B7B58">
        <w:rPr>
          <w:rFonts w:ascii="Arial" w:hAnsi="Arial" w:cs="Arial"/>
          <w:i/>
        </w:rPr>
        <w:t xml:space="preserve">z dnia 27 sierpnia 2014r. </w:t>
      </w:r>
      <w:r w:rsidRPr="009B7B58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9B7B58">
        <w:rPr>
          <w:rFonts w:ascii="Arial" w:hAnsi="Arial" w:cs="Arial"/>
          <w:shd w:val="clear" w:color="auto" w:fill="FFFFF5"/>
        </w:rPr>
        <w:t xml:space="preserve"> powodując konieczność dokonania </w:t>
      </w:r>
      <w:r w:rsidRPr="00107839">
        <w:rPr>
          <w:rFonts w:ascii="Arial" w:hAnsi="Arial" w:cs="Arial"/>
          <w:color w:val="000000" w:themeColor="text1"/>
          <w:shd w:val="clear" w:color="auto" w:fill="FFFFF5"/>
        </w:rPr>
        <w:t>zmian formalnych we wszystkich obowiązujących pozwoleniach zintegrowanych.</w:t>
      </w:r>
      <w:r w:rsidR="00735E88" w:rsidRPr="00107839">
        <w:rPr>
          <w:rFonts w:ascii="Arial" w:hAnsi="Arial" w:cs="Arial"/>
          <w:color w:val="000000" w:themeColor="text1"/>
          <w:shd w:val="clear" w:color="auto" w:fill="FFFFF5"/>
        </w:rPr>
        <w:t xml:space="preserve"> </w:t>
      </w:r>
      <w:r w:rsidRPr="00107839">
        <w:rPr>
          <w:rFonts w:ascii="Arial" w:hAnsi="Arial" w:cs="Arial"/>
          <w:color w:val="000000" w:themeColor="text1"/>
          <w:shd w:val="clear" w:color="auto" w:fill="FFFFF5"/>
        </w:rPr>
        <w:t xml:space="preserve">W związku z </w:t>
      </w:r>
      <w:r w:rsidR="00735E88" w:rsidRPr="00107839">
        <w:rPr>
          <w:rFonts w:ascii="Arial" w:hAnsi="Arial" w:cs="Arial"/>
          <w:color w:val="000000" w:themeColor="text1"/>
          <w:shd w:val="clear" w:color="auto" w:fill="FFFFF5"/>
        </w:rPr>
        <w:t xml:space="preserve">tym </w:t>
      </w:r>
      <w:r w:rsidRPr="00107839">
        <w:rPr>
          <w:rFonts w:ascii="Arial" w:hAnsi="Arial" w:cs="Arial"/>
          <w:color w:val="000000" w:themeColor="text1"/>
          <w:shd w:val="clear" w:color="auto" w:fill="FFFFF5"/>
        </w:rPr>
        <w:t xml:space="preserve">poinformowano </w:t>
      </w:r>
      <w:r w:rsidR="00341C67" w:rsidRPr="00107839">
        <w:rPr>
          <w:rFonts w:ascii="Arial" w:hAnsi="Arial" w:cs="Arial"/>
          <w:color w:val="000000" w:themeColor="text1"/>
        </w:rPr>
        <w:t xml:space="preserve">Firmę Oponiarską Dębica S.A., </w:t>
      </w:r>
      <w:r w:rsidR="00341C67" w:rsidRPr="00107839">
        <w:rPr>
          <w:rFonts w:ascii="Arial" w:hAnsi="Arial" w:cs="Arial"/>
          <w:color w:val="000000" w:themeColor="text1"/>
        </w:rPr>
        <w:br/>
      </w:r>
      <w:r w:rsidR="00A97BF8" w:rsidRPr="00107839">
        <w:rPr>
          <w:rFonts w:ascii="Arial" w:hAnsi="Arial" w:cs="Arial"/>
          <w:color w:val="000000" w:themeColor="text1"/>
        </w:rPr>
        <w:t xml:space="preserve">o wszczęciu postępowania </w:t>
      </w:r>
      <w:r w:rsidR="00B57F76" w:rsidRPr="00107839">
        <w:rPr>
          <w:rFonts w:ascii="Arial" w:hAnsi="Arial" w:cs="Arial"/>
          <w:color w:val="000000" w:themeColor="text1"/>
        </w:rPr>
        <w:t xml:space="preserve">z urzędu </w:t>
      </w:r>
      <w:r w:rsidR="00341C67" w:rsidRPr="00107839">
        <w:rPr>
          <w:rFonts w:ascii="Arial" w:hAnsi="Arial" w:cs="Arial"/>
          <w:color w:val="000000" w:themeColor="text1"/>
        </w:rPr>
        <w:t>w sprawie zmiany decyzji Wojewody Podkarpackiego z dnia 20 lipca 2006r. znak: ŚR.IV-6618-7/1/06</w:t>
      </w:r>
      <w:r w:rsidR="00341C67" w:rsidRPr="00107839">
        <w:rPr>
          <w:rFonts w:ascii="Arial" w:hAnsi="Arial" w:cs="Arial"/>
          <w:color w:val="000000" w:themeColor="text1"/>
        </w:rPr>
        <w:br/>
        <w:t>zmienionej decyzją Marszałka Województwa Podkarpackiego, z dnia 28 lipca 2009  znak RŚ.VI.MM.7660/42-6/08 udzielającej</w:t>
      </w:r>
      <w:r w:rsidR="00341C67">
        <w:rPr>
          <w:rFonts w:ascii="Arial" w:hAnsi="Arial" w:cs="Arial"/>
        </w:rPr>
        <w:t xml:space="preserve"> </w:t>
      </w:r>
      <w:r w:rsidR="00341C67" w:rsidRPr="004041E6">
        <w:rPr>
          <w:rFonts w:ascii="Arial" w:hAnsi="Arial" w:cs="Arial"/>
        </w:rPr>
        <w:t xml:space="preserve">pozwolenia zintegrowanego na prowadzenie instalacji przeróbki gumy obejmującej instalację energetycznego spalania paliw o mocy nominalnej ponad 50 </w:t>
      </w:r>
      <w:proofErr w:type="spellStart"/>
      <w:r w:rsidR="00341C67" w:rsidRPr="004041E6">
        <w:rPr>
          <w:rFonts w:ascii="Arial" w:hAnsi="Arial" w:cs="Arial"/>
        </w:rPr>
        <w:t>MWt</w:t>
      </w:r>
      <w:proofErr w:type="spellEnd"/>
      <w:r w:rsidR="00341C67">
        <w:rPr>
          <w:rFonts w:ascii="Arial" w:hAnsi="Arial" w:cs="Arial"/>
        </w:rPr>
        <w:t>.</w:t>
      </w:r>
      <w:r w:rsidR="00C831CD" w:rsidRPr="009B7B58">
        <w:rPr>
          <w:rFonts w:ascii="Arial" w:eastAsiaTheme="minorHAnsi" w:hAnsi="Arial" w:cs="Arial"/>
        </w:rPr>
        <w:t xml:space="preserve">, </w:t>
      </w:r>
      <w:r w:rsidR="00341C67">
        <w:rPr>
          <w:rFonts w:ascii="Arial" w:hAnsi="Arial" w:cs="Arial"/>
        </w:rPr>
        <w:t xml:space="preserve">kwalifikowaną na podstawie </w:t>
      </w:r>
      <w:r w:rsidR="00107839">
        <w:rPr>
          <w:rFonts w:ascii="Arial" w:hAnsi="Arial" w:cs="Arial"/>
        </w:rPr>
        <w:br/>
      </w:r>
      <w:r w:rsidR="00C831CD" w:rsidRPr="009B7B58">
        <w:rPr>
          <w:rFonts w:ascii="Arial" w:hAnsi="Arial" w:cs="Arial"/>
        </w:rPr>
        <w:t>§ 3 ust. 1.pkt. 4 rozporządzenia Rady Minist</w:t>
      </w:r>
      <w:r w:rsidR="00341C67">
        <w:rPr>
          <w:rFonts w:ascii="Arial" w:hAnsi="Arial" w:cs="Arial"/>
        </w:rPr>
        <w:t xml:space="preserve">rów z dnia 9 listopada 2010 r. </w:t>
      </w:r>
      <w:r w:rsidR="002E3B0B">
        <w:rPr>
          <w:rFonts w:ascii="Arial" w:hAnsi="Arial" w:cs="Arial"/>
        </w:rPr>
        <w:br/>
      </w:r>
      <w:r w:rsidR="00C831CD" w:rsidRPr="009B7B58">
        <w:rPr>
          <w:rFonts w:ascii="Arial" w:hAnsi="Arial" w:cs="Arial"/>
        </w:rPr>
        <w:t xml:space="preserve">w sprawie </w:t>
      </w:r>
      <w:r w:rsidR="00C831CD" w:rsidRPr="00107839">
        <w:rPr>
          <w:rFonts w:ascii="Arial" w:hAnsi="Arial" w:cs="Arial"/>
          <w:color w:val="000000" w:themeColor="text1"/>
        </w:rPr>
        <w:t xml:space="preserve">przedsięwzięć mogących znacząco oddziaływać na środowisko, jako instalacja mogąca potencjalnie znacząco oddziaływać na środowisko. Biorąc pod uwagę, iż instalacja </w:t>
      </w:r>
      <w:r w:rsidR="00107839" w:rsidRPr="00107839">
        <w:rPr>
          <w:rFonts w:ascii="Arial" w:hAnsi="Arial" w:cs="Arial"/>
          <w:color w:val="000000" w:themeColor="text1"/>
        </w:rPr>
        <w:t xml:space="preserve">kotłowni </w:t>
      </w:r>
      <w:r w:rsidR="00C831CD" w:rsidRPr="00107839">
        <w:rPr>
          <w:rFonts w:ascii="Arial" w:hAnsi="Arial" w:cs="Arial"/>
          <w:color w:val="000000" w:themeColor="text1"/>
        </w:rPr>
        <w:t xml:space="preserve">zlokalizowana jest na terenie zakładu, który </w:t>
      </w:r>
      <w:r w:rsidR="00107839" w:rsidRPr="00107839">
        <w:rPr>
          <w:rFonts w:ascii="Arial" w:hAnsi="Arial" w:cs="Arial"/>
          <w:color w:val="000000" w:themeColor="text1"/>
        </w:rPr>
        <w:t xml:space="preserve">na podstawie § 2 ust. 1 pkt. 1 a </w:t>
      </w:r>
      <w:r w:rsidR="00C831CD" w:rsidRPr="00107839">
        <w:rPr>
          <w:rFonts w:ascii="Arial" w:hAnsi="Arial" w:cs="Arial"/>
          <w:color w:val="000000" w:themeColor="text1"/>
        </w:rPr>
        <w:t xml:space="preserve">ww. rozporządzenia zaliczony jest do przedsięwzięć mogących zawsze znacząco oddziaływać na środowisko, </w:t>
      </w:r>
      <w:r w:rsidR="00C831CD" w:rsidRPr="00107839">
        <w:rPr>
          <w:rFonts w:ascii="Arial" w:eastAsiaTheme="minorHAnsi" w:hAnsi="Arial" w:cs="Arial"/>
          <w:color w:val="000000" w:themeColor="text1"/>
        </w:rPr>
        <w:t xml:space="preserve">w rozumieniu ustawy </w:t>
      </w:r>
      <w:r w:rsidR="00C831CD" w:rsidRPr="00107839">
        <w:rPr>
          <w:rFonts w:ascii="Arial" w:eastAsiaTheme="minorHAnsi" w:hAnsi="Arial" w:cs="Arial"/>
          <w:color w:val="000000" w:themeColor="text1"/>
        </w:rPr>
        <w:br/>
        <w:t xml:space="preserve">z dnia 3 października 2008 r. o udostępnianiu informacji o środowisku i jego ochronie, udziale społeczeństwa w ochronie środowiska oraz o ocenach oddziaływania na środowisko, zgodnie z art. 183 w związku z art. 378 ust. 2 a pkt. 1 ustawy Prawo ochrony środowiska, organem właściwym do zmiany pozwolenia jest marszałek </w:t>
      </w:r>
      <w:r w:rsidR="00426058" w:rsidRPr="00107839">
        <w:rPr>
          <w:rFonts w:ascii="Arial" w:hAnsi="Arial" w:cs="Arial"/>
          <w:color w:val="000000" w:themeColor="text1"/>
        </w:rPr>
        <w:t xml:space="preserve">województwa. </w:t>
      </w:r>
    </w:p>
    <w:p w:rsidR="000E1EBF" w:rsidRPr="00107839" w:rsidRDefault="007669F4" w:rsidP="00536618">
      <w:pPr>
        <w:pStyle w:val="Default"/>
        <w:spacing w:line="276" w:lineRule="auto"/>
        <w:ind w:firstLine="709"/>
        <w:jc w:val="both"/>
        <w:rPr>
          <w:rFonts w:ascii="Arial" w:hAnsi="Arial" w:cs="Arial"/>
          <w:color w:val="000000" w:themeColor="text1"/>
          <w:shd w:val="clear" w:color="auto" w:fill="FFFFF5"/>
        </w:rPr>
      </w:pPr>
      <w:r w:rsidRPr="00107839">
        <w:rPr>
          <w:rFonts w:ascii="Arial" w:hAnsi="Arial" w:cs="Arial"/>
          <w:color w:val="000000" w:themeColor="text1"/>
          <w:shd w:val="clear" w:color="auto" w:fill="FFFFF5"/>
        </w:rPr>
        <w:t xml:space="preserve">Mając powyższe na uwadze </w:t>
      </w:r>
      <w:r w:rsidR="00924CA0" w:rsidRPr="00107839">
        <w:rPr>
          <w:rFonts w:ascii="Arial" w:hAnsi="Arial" w:cs="Arial"/>
          <w:color w:val="000000" w:themeColor="text1"/>
          <w:shd w:val="clear" w:color="auto" w:fill="FFFFF5"/>
        </w:rPr>
        <w:t xml:space="preserve">przeprowadzono analizę </w:t>
      </w:r>
      <w:r w:rsidR="000E1EBF" w:rsidRPr="00107839">
        <w:rPr>
          <w:rFonts w:ascii="Arial" w:hAnsi="Arial" w:cs="Arial"/>
          <w:color w:val="000000" w:themeColor="text1"/>
          <w:shd w:val="clear" w:color="auto" w:fill="FFFFF5"/>
        </w:rPr>
        <w:t xml:space="preserve">warunków </w:t>
      </w:r>
      <w:r w:rsidR="00924CA0" w:rsidRPr="00107839">
        <w:rPr>
          <w:rFonts w:ascii="Arial" w:hAnsi="Arial" w:cs="Arial"/>
          <w:color w:val="000000" w:themeColor="text1"/>
          <w:shd w:val="clear" w:color="auto" w:fill="FFFFF5"/>
        </w:rPr>
        <w:t xml:space="preserve">pozwolenia zintegrowanego </w:t>
      </w:r>
      <w:r w:rsidR="000E1EBF" w:rsidRPr="00107839">
        <w:rPr>
          <w:rFonts w:ascii="Arial" w:hAnsi="Arial" w:cs="Arial"/>
          <w:color w:val="000000" w:themeColor="text1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</w:t>
      </w:r>
      <w:r w:rsidR="00986004" w:rsidRPr="00107839">
        <w:rPr>
          <w:rFonts w:ascii="Arial" w:hAnsi="Arial" w:cs="Arial"/>
          <w:color w:val="000000" w:themeColor="text1"/>
          <w:shd w:val="clear" w:color="auto" w:fill="FFFFF5"/>
        </w:rPr>
        <w:t xml:space="preserve">yjnych, konieczności nałożenia </w:t>
      </w:r>
      <w:r w:rsidR="000E1EBF" w:rsidRPr="00107839">
        <w:rPr>
          <w:rFonts w:ascii="Arial" w:hAnsi="Arial" w:cs="Arial"/>
          <w:color w:val="000000" w:themeColor="text1"/>
          <w:shd w:val="clear" w:color="auto" w:fill="FFFFF5"/>
        </w:rPr>
        <w:t>dodatkowych obowiązków sprawozdawczych.</w:t>
      </w:r>
      <w:r w:rsidR="00735E88" w:rsidRPr="00107839">
        <w:rPr>
          <w:rFonts w:ascii="Arial" w:hAnsi="Arial" w:cs="Arial"/>
          <w:color w:val="000000" w:themeColor="text1"/>
          <w:shd w:val="clear" w:color="auto" w:fill="FFFFF5"/>
        </w:rPr>
        <w:t xml:space="preserve"> </w:t>
      </w:r>
      <w:r w:rsidR="000E1EBF" w:rsidRPr="00107839">
        <w:rPr>
          <w:rFonts w:ascii="Arial" w:hAnsi="Arial" w:cs="Arial"/>
          <w:color w:val="000000" w:themeColor="text1"/>
          <w:shd w:val="clear" w:color="auto" w:fill="FFFFF5"/>
        </w:rPr>
        <w:t>W trakcie analizy ustalono:</w:t>
      </w:r>
    </w:p>
    <w:p w:rsidR="00E670E6" w:rsidRPr="00107839" w:rsidRDefault="00E670E6" w:rsidP="0053661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107839">
        <w:rPr>
          <w:rFonts w:ascii="Arial" w:hAnsi="Arial" w:cs="Arial"/>
          <w:color w:val="000000" w:themeColor="text1"/>
          <w:shd w:val="clear" w:color="auto" w:fill="FFFFF5"/>
        </w:rPr>
        <w:t>1) Na terenie zakładu eksploatowana jest instalacja</w:t>
      </w:r>
      <w:r w:rsidR="008D633C" w:rsidRPr="00107839">
        <w:rPr>
          <w:rFonts w:ascii="Arial" w:hAnsi="Arial" w:cs="Arial"/>
          <w:color w:val="000000" w:themeColor="text1"/>
          <w:shd w:val="clear" w:color="auto" w:fill="FFFFF5"/>
        </w:rPr>
        <w:t xml:space="preserve"> </w:t>
      </w:r>
      <w:r w:rsidR="00C831CD" w:rsidRPr="00107839">
        <w:rPr>
          <w:rFonts w:ascii="Arial" w:hAnsi="Arial" w:cs="Arial"/>
          <w:color w:val="000000" w:themeColor="text1"/>
          <w:shd w:val="clear" w:color="auto" w:fill="FFFFF5"/>
        </w:rPr>
        <w:t xml:space="preserve">energetycznego spalania paliw. </w:t>
      </w:r>
      <w:r w:rsidRPr="00107839">
        <w:rPr>
          <w:rFonts w:ascii="Arial" w:hAnsi="Arial" w:cs="Arial"/>
          <w:color w:val="000000" w:themeColor="text1"/>
          <w:shd w:val="clear" w:color="auto" w:fill="FFFFF5"/>
        </w:rPr>
        <w:t xml:space="preserve">Dla takich instalacji na chwilę wydawania decyzji nie opublikowano </w:t>
      </w:r>
      <w:r w:rsidR="00C831CD" w:rsidRPr="00107839">
        <w:rPr>
          <w:rFonts w:ascii="Arial" w:hAnsi="Arial" w:cs="Arial"/>
          <w:color w:val="000000" w:themeColor="text1"/>
          <w:shd w:val="clear" w:color="auto" w:fill="FFFFFF"/>
        </w:rPr>
        <w:t xml:space="preserve">konkluzji BAT. </w:t>
      </w:r>
      <w:r w:rsidRPr="00107839">
        <w:rPr>
          <w:rFonts w:ascii="Arial" w:hAnsi="Arial" w:cs="Arial"/>
          <w:color w:val="000000" w:themeColor="text1"/>
          <w:shd w:val="clear" w:color="auto" w:fill="FFFFFF"/>
        </w:rPr>
        <w:lastRenderedPageBreak/>
        <w:t>Zakres i sposób monitorowania emisji ustalony w pozwoleniu zintegrowanym jest zgodny z wymaganiami określonymi w przepisach krajowych oraz w dokumentach referencyjnych. Nie ma zatem konieczności wprowadzania zmian warunków pozwolenia w tym zakresie.</w:t>
      </w:r>
    </w:p>
    <w:p w:rsidR="00AC12A5" w:rsidRPr="00107839" w:rsidRDefault="00AC12A5" w:rsidP="0053661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107839">
        <w:rPr>
          <w:rFonts w:ascii="Arial" w:hAnsi="Arial" w:cs="Arial"/>
          <w:color w:val="000000" w:themeColor="text1"/>
          <w:shd w:val="clear" w:color="auto" w:fill="FFFFFF"/>
        </w:rPr>
        <w:t>2) Pozwolenie zintegrowane zawiera wymogi związane z ochroną gleby, powierzchni ziemi i wód gruntowych</w:t>
      </w:r>
      <w:r w:rsidR="00CE1DA3" w:rsidRPr="00107839">
        <w:rPr>
          <w:rFonts w:ascii="Arial" w:hAnsi="Arial" w:cs="Arial"/>
          <w:color w:val="000000" w:themeColor="text1"/>
          <w:shd w:val="clear" w:color="auto" w:fill="FFFFFF"/>
        </w:rPr>
        <w:t>, są one nierozerwalnie związane z innymi wymaganiami zawartymi w pozwoleniu. Mając na uwadze, iż z</w:t>
      </w:r>
      <w:r w:rsidRPr="00107839">
        <w:rPr>
          <w:rFonts w:ascii="Arial" w:hAnsi="Arial" w:cs="Arial"/>
          <w:color w:val="000000" w:themeColor="text1"/>
          <w:shd w:val="clear" w:color="auto" w:fill="FFFFFF"/>
        </w:rPr>
        <w:t xml:space="preserve">nowelizowane przepisy ustawy nakładają obowiązek wprowadzenia </w:t>
      </w:r>
      <w:r w:rsidR="00CE1DA3" w:rsidRPr="00107839">
        <w:rPr>
          <w:rFonts w:ascii="Arial" w:hAnsi="Arial" w:cs="Arial"/>
          <w:color w:val="000000" w:themeColor="text1"/>
          <w:shd w:val="clear" w:color="auto" w:fill="FFFFFF"/>
        </w:rPr>
        <w:t xml:space="preserve">szczegółowo </w:t>
      </w:r>
      <w:r w:rsidRPr="00107839">
        <w:rPr>
          <w:rFonts w:ascii="Arial" w:hAnsi="Arial" w:cs="Arial"/>
          <w:color w:val="000000" w:themeColor="text1"/>
          <w:shd w:val="clear" w:color="auto" w:fill="FFFFFF"/>
        </w:rPr>
        <w:t xml:space="preserve">zapisów dotyczących ochrony </w:t>
      </w:r>
      <w:r w:rsidR="00CE1DA3" w:rsidRPr="00107839">
        <w:rPr>
          <w:rFonts w:ascii="Arial" w:hAnsi="Arial" w:cs="Arial"/>
          <w:color w:val="000000" w:themeColor="text1"/>
          <w:shd w:val="clear" w:color="auto" w:fill="FFFFFF"/>
        </w:rPr>
        <w:t xml:space="preserve">gleb i ziemi </w:t>
      </w:r>
      <w:r w:rsidRPr="00107839">
        <w:rPr>
          <w:rFonts w:ascii="Arial" w:hAnsi="Arial" w:cs="Arial"/>
          <w:color w:val="000000" w:themeColor="text1"/>
          <w:shd w:val="clear" w:color="auto" w:fill="FFFFFF"/>
        </w:rPr>
        <w:t>w każdym pozwoleniu</w:t>
      </w:r>
      <w:r w:rsidR="00CE1DA3" w:rsidRPr="00107839">
        <w:rPr>
          <w:rFonts w:ascii="Arial" w:hAnsi="Arial" w:cs="Arial"/>
          <w:color w:val="000000" w:themeColor="text1"/>
          <w:shd w:val="clear" w:color="auto" w:fill="FFFFFF"/>
        </w:rPr>
        <w:t xml:space="preserve">, należało niniejszą decyzją wprowadzić dodatkowy punkt </w:t>
      </w:r>
      <w:r w:rsidR="0086590B" w:rsidRPr="00107839">
        <w:rPr>
          <w:rFonts w:ascii="Arial" w:hAnsi="Arial" w:cs="Arial"/>
          <w:color w:val="000000" w:themeColor="text1"/>
          <w:shd w:val="clear" w:color="auto" w:fill="FFFFFF"/>
        </w:rPr>
        <w:t xml:space="preserve">o omawianej treści </w:t>
      </w:r>
      <w:r w:rsidR="00CE1DA3" w:rsidRPr="00107839">
        <w:rPr>
          <w:rFonts w:ascii="Arial" w:hAnsi="Arial" w:cs="Arial"/>
          <w:color w:val="000000" w:themeColor="text1"/>
          <w:shd w:val="clear" w:color="auto" w:fill="FFFFFF"/>
        </w:rPr>
        <w:t>i w nim za</w:t>
      </w:r>
      <w:r w:rsidR="0086590B" w:rsidRPr="00107839">
        <w:rPr>
          <w:rFonts w:ascii="Arial" w:hAnsi="Arial" w:cs="Arial"/>
          <w:color w:val="000000" w:themeColor="text1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107839" w:rsidRDefault="0086590B" w:rsidP="00536618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107839">
        <w:rPr>
          <w:rFonts w:ascii="Arial" w:hAnsi="Arial" w:cs="Arial"/>
          <w:color w:val="000000" w:themeColor="text1"/>
          <w:shd w:val="clear" w:color="auto" w:fill="FFFFFF"/>
        </w:rPr>
        <w:t xml:space="preserve">3) </w:t>
      </w:r>
      <w:r w:rsidR="00706DB0" w:rsidRPr="00107839">
        <w:rPr>
          <w:rFonts w:ascii="Arial" w:hAnsi="Arial" w:cs="Arial"/>
          <w:color w:val="000000" w:themeColor="text1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107839">
        <w:rPr>
          <w:rFonts w:ascii="Arial" w:hAnsi="Arial" w:cs="Arial"/>
          <w:color w:val="000000" w:themeColor="text1"/>
          <w:shd w:val="clear" w:color="auto" w:fill="FFFFFF"/>
        </w:rPr>
        <w:t xml:space="preserve"> Kierując się warunkami pozwolenia zintegrowanego nałożono na prowadzącego opracowywanie </w:t>
      </w:r>
      <w:r w:rsidR="00CE7AE8" w:rsidRPr="00107839">
        <w:rPr>
          <w:rFonts w:ascii="Arial" w:hAnsi="Arial" w:cs="Arial"/>
          <w:color w:val="000000" w:themeColor="text1"/>
          <w:shd w:val="clear" w:color="auto" w:fill="FFFFFF"/>
        </w:rPr>
        <w:br/>
      </w:r>
      <w:r w:rsidR="00930C0D" w:rsidRPr="00107839">
        <w:rPr>
          <w:rFonts w:ascii="Arial" w:hAnsi="Arial" w:cs="Arial"/>
          <w:color w:val="000000" w:themeColor="text1"/>
          <w:shd w:val="clear" w:color="auto" w:fill="FFFFFF"/>
        </w:rPr>
        <w:t>i przedkładanie rocznych zestawień w zakresie emisji do powietrza, zużycia surowców</w:t>
      </w:r>
      <w:r w:rsidR="00CE7AE8" w:rsidRPr="00107839">
        <w:rPr>
          <w:rFonts w:ascii="Arial" w:hAnsi="Arial" w:cs="Arial"/>
          <w:color w:val="000000" w:themeColor="text1"/>
          <w:shd w:val="clear" w:color="auto" w:fill="FFFFFF"/>
        </w:rPr>
        <w:t>, energii wody i paliw</w:t>
      </w:r>
      <w:r w:rsidR="003E2754" w:rsidRPr="00107839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CE7AE8" w:rsidRPr="00107839">
        <w:rPr>
          <w:rFonts w:ascii="Arial" w:hAnsi="Arial" w:cs="Arial"/>
          <w:color w:val="000000" w:themeColor="text1"/>
          <w:shd w:val="clear" w:color="auto" w:fill="FFFFFF"/>
        </w:rPr>
        <w:t xml:space="preserve"> co</w:t>
      </w:r>
      <w:r w:rsidR="00930C0D" w:rsidRPr="0010783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CE7AE8" w:rsidRPr="00107839">
        <w:rPr>
          <w:rFonts w:ascii="Arial" w:hAnsi="Arial" w:cs="Arial"/>
          <w:color w:val="000000" w:themeColor="text1"/>
        </w:rPr>
        <w:t>usprawni przeprowadza</w:t>
      </w:r>
      <w:r w:rsidR="00930C0D" w:rsidRPr="00107839">
        <w:rPr>
          <w:rFonts w:ascii="Arial" w:hAnsi="Arial" w:cs="Arial"/>
          <w:color w:val="000000" w:themeColor="text1"/>
        </w:rPr>
        <w:t>nie oceny zgodności eksploatacji instalacji z warunkami określonymi w pozwoleniu</w:t>
      </w:r>
      <w:r w:rsidR="00CE7AE8" w:rsidRPr="00107839">
        <w:rPr>
          <w:rFonts w:ascii="Arial" w:hAnsi="Arial" w:cs="Arial"/>
          <w:color w:val="000000" w:themeColor="text1"/>
        </w:rPr>
        <w:t xml:space="preserve"> zintegrowanym.</w:t>
      </w:r>
    </w:p>
    <w:p w:rsidR="007669F4" w:rsidRPr="00107839" w:rsidRDefault="006723E1" w:rsidP="00536618">
      <w:pPr>
        <w:pStyle w:val="Default"/>
        <w:spacing w:line="276" w:lineRule="auto"/>
        <w:ind w:firstLine="357"/>
        <w:jc w:val="both"/>
        <w:rPr>
          <w:rFonts w:ascii="Arial" w:hAnsi="Arial" w:cs="Arial"/>
          <w:color w:val="000000" w:themeColor="text1"/>
          <w:shd w:val="clear" w:color="auto" w:fill="FFFFF5"/>
        </w:rPr>
      </w:pPr>
      <w:r w:rsidRPr="00107839">
        <w:rPr>
          <w:rFonts w:ascii="Arial" w:hAnsi="Arial" w:cs="Arial"/>
          <w:color w:val="000000" w:themeColor="text1"/>
          <w:shd w:val="clear" w:color="auto" w:fill="FFFFF5"/>
        </w:rPr>
        <w:t xml:space="preserve">Ponadto zgodnie z wymogami art. 188 ust.1 znowelizowanej ustawy </w:t>
      </w:r>
      <w:proofErr w:type="spellStart"/>
      <w:r w:rsidRPr="00107839">
        <w:rPr>
          <w:rFonts w:ascii="Arial" w:hAnsi="Arial" w:cs="Arial"/>
          <w:color w:val="000000" w:themeColor="text1"/>
          <w:shd w:val="clear" w:color="auto" w:fill="FFFFF5"/>
        </w:rPr>
        <w:t>Poś</w:t>
      </w:r>
      <w:proofErr w:type="spellEnd"/>
      <w:r w:rsidRPr="00107839">
        <w:rPr>
          <w:rFonts w:ascii="Arial" w:hAnsi="Arial" w:cs="Arial"/>
          <w:color w:val="000000" w:themeColor="text1"/>
          <w:shd w:val="clear" w:color="auto" w:fill="FFFFF5"/>
        </w:rPr>
        <w:t xml:space="preserve"> należało zmienić czas obowiązywania pozwolenia zintegrowanego. Pozwolenie zintegrowane jest wydawane na czas nieoznaczony</w:t>
      </w:r>
      <w:r w:rsidR="002127BB" w:rsidRPr="00107839">
        <w:rPr>
          <w:rFonts w:ascii="Arial" w:hAnsi="Arial" w:cs="Arial"/>
          <w:color w:val="000000" w:themeColor="text1"/>
          <w:shd w:val="clear" w:color="auto" w:fill="FFFFF5"/>
        </w:rPr>
        <w:t>.</w:t>
      </w:r>
    </w:p>
    <w:p w:rsidR="002127BB" w:rsidRPr="00107839" w:rsidRDefault="002127BB" w:rsidP="00536618">
      <w:pPr>
        <w:spacing w:before="120" w:line="276" w:lineRule="auto"/>
        <w:ind w:firstLine="357"/>
        <w:contextualSpacing/>
        <w:jc w:val="both"/>
        <w:rPr>
          <w:rFonts w:ascii="Arial" w:hAnsi="Arial" w:cs="Arial"/>
          <w:color w:val="000000" w:themeColor="text1"/>
        </w:rPr>
      </w:pPr>
      <w:r w:rsidRPr="00107839">
        <w:rPr>
          <w:rFonts w:ascii="Arial" w:hAnsi="Arial" w:cs="Arial"/>
          <w:color w:val="000000" w:themeColor="text1"/>
        </w:rPr>
        <w:t xml:space="preserve">Zgodnie z art. 10 § 1 ustawy Kpa organ zapewnił stronie czynny udział </w:t>
      </w:r>
      <w:r w:rsidRPr="00107839">
        <w:rPr>
          <w:rFonts w:ascii="Arial" w:hAnsi="Arial" w:cs="Arial"/>
          <w:color w:val="000000" w:themeColor="text1"/>
        </w:rPr>
        <w:br/>
        <w:t>w każdym stadium postępowania, a przed wydaniem decyzji umożliwił wypowiedzenie się co do zebranych materiałów.</w:t>
      </w:r>
    </w:p>
    <w:p w:rsidR="00872A45" w:rsidRPr="00107839" w:rsidRDefault="00872A45" w:rsidP="00536618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  <w:color w:val="000000" w:themeColor="text1"/>
        </w:rPr>
      </w:pPr>
      <w:r w:rsidRPr="00107839">
        <w:rPr>
          <w:rFonts w:ascii="Arial" w:eastAsiaTheme="minorHAnsi" w:hAnsi="Arial" w:cs="Arial"/>
          <w:color w:val="000000" w:themeColor="text1"/>
          <w:lang w:eastAsia="en-US"/>
        </w:rPr>
        <w:t>Biorąc pod uwagę powyższe oraz to, że za zmianą przedmiotowej decyzji przemawia</w:t>
      </w:r>
      <w:r w:rsidR="002105A0" w:rsidRPr="00107839">
        <w:rPr>
          <w:rFonts w:ascii="Arial" w:eastAsiaTheme="minorHAnsi" w:hAnsi="Arial" w:cs="Arial"/>
          <w:color w:val="000000" w:themeColor="text1"/>
          <w:lang w:eastAsia="en-US"/>
        </w:rPr>
        <w:t>ją</w:t>
      </w:r>
      <w:r w:rsidRPr="00107839">
        <w:rPr>
          <w:rFonts w:ascii="Arial" w:eastAsiaTheme="minorHAnsi" w:hAnsi="Arial" w:cs="Arial"/>
          <w:color w:val="000000" w:themeColor="text1"/>
          <w:lang w:eastAsia="en-US"/>
        </w:rPr>
        <w:t xml:space="preserve"> przepisy szczególne orzeczono jak w osnowie.</w:t>
      </w:r>
    </w:p>
    <w:p w:rsidR="00872A45" w:rsidRPr="00107839" w:rsidRDefault="00872A45" w:rsidP="00536618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07839">
        <w:rPr>
          <w:rFonts w:ascii="Arial" w:hAnsi="Arial" w:cs="Arial"/>
          <w:b/>
          <w:color w:val="000000" w:themeColor="text1"/>
          <w:sz w:val="24"/>
          <w:szCs w:val="24"/>
        </w:rPr>
        <w:t>Pouczenie</w:t>
      </w:r>
    </w:p>
    <w:p w:rsidR="00872A45" w:rsidRPr="00107839" w:rsidRDefault="00872A45" w:rsidP="00536618">
      <w:pPr>
        <w:spacing w:before="12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107839">
        <w:rPr>
          <w:rFonts w:ascii="Arial" w:hAnsi="Arial" w:cs="Arial"/>
          <w:color w:val="000000" w:themeColor="text1"/>
        </w:rPr>
        <w:t xml:space="preserve">Od niniejszej decyzji służy odwołanie do Ministra Środowiska za pośrednictwem Marszałka Województwa Podkarpackiego w terminie 14 dni od dnia otrzymania decyzji. </w:t>
      </w:r>
    </w:p>
    <w:p w:rsidR="00872A45" w:rsidRPr="006176E4" w:rsidRDefault="00872A45" w:rsidP="00536618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045A6C" w:rsidRPr="006176E4" w:rsidRDefault="00045A6C" w:rsidP="00536618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3430B0" w:rsidRPr="00107839" w:rsidRDefault="003430B0" w:rsidP="003430B0">
      <w:pPr>
        <w:rPr>
          <w:rFonts w:ascii="Arial" w:hAnsi="Arial" w:cs="Arial"/>
          <w:sz w:val="20"/>
          <w:u w:val="single"/>
        </w:rPr>
      </w:pPr>
      <w:r w:rsidRPr="00107839">
        <w:rPr>
          <w:rFonts w:ascii="Arial" w:hAnsi="Arial" w:cs="Arial"/>
          <w:sz w:val="20"/>
          <w:u w:val="single"/>
        </w:rPr>
        <w:t>Otrzymują:</w:t>
      </w:r>
    </w:p>
    <w:p w:rsidR="003430B0" w:rsidRPr="00107839" w:rsidRDefault="003430B0" w:rsidP="003430B0">
      <w:pPr>
        <w:numPr>
          <w:ilvl w:val="0"/>
          <w:numId w:val="12"/>
        </w:numPr>
        <w:ind w:left="284" w:hanging="284"/>
        <w:rPr>
          <w:rFonts w:ascii="Arial" w:hAnsi="Arial"/>
          <w:sz w:val="20"/>
        </w:rPr>
      </w:pPr>
      <w:r w:rsidRPr="00107839">
        <w:rPr>
          <w:rFonts w:ascii="Arial" w:hAnsi="Arial" w:cs="Arial"/>
          <w:sz w:val="20"/>
        </w:rPr>
        <w:t>Firma Oponiarska Dębica S.A. ul. I-go Maja 1, 39-200 Dębica</w:t>
      </w:r>
    </w:p>
    <w:p w:rsidR="003430B0" w:rsidRPr="00107839" w:rsidRDefault="003430B0" w:rsidP="003430B0">
      <w:pPr>
        <w:numPr>
          <w:ilvl w:val="0"/>
          <w:numId w:val="12"/>
        </w:numPr>
        <w:ind w:left="284" w:hanging="284"/>
        <w:rPr>
          <w:rFonts w:ascii="Arial" w:hAnsi="Arial"/>
          <w:sz w:val="20"/>
        </w:rPr>
      </w:pPr>
      <w:r w:rsidRPr="00107839">
        <w:rPr>
          <w:rFonts w:ascii="Arial" w:hAnsi="Arial"/>
          <w:sz w:val="20"/>
        </w:rPr>
        <w:t>OS-I. a/a</w:t>
      </w:r>
    </w:p>
    <w:p w:rsidR="003430B0" w:rsidRPr="00107839" w:rsidRDefault="003430B0" w:rsidP="003430B0">
      <w:pPr>
        <w:rPr>
          <w:rFonts w:ascii="Arial" w:hAnsi="Arial"/>
          <w:sz w:val="20"/>
        </w:rPr>
      </w:pPr>
    </w:p>
    <w:p w:rsidR="003430B0" w:rsidRPr="00107839" w:rsidRDefault="003430B0" w:rsidP="003430B0">
      <w:pPr>
        <w:rPr>
          <w:rFonts w:ascii="Arial" w:hAnsi="Arial"/>
          <w:sz w:val="20"/>
        </w:rPr>
      </w:pPr>
      <w:r w:rsidRPr="00107839">
        <w:rPr>
          <w:rFonts w:ascii="Arial" w:hAnsi="Arial"/>
          <w:sz w:val="20"/>
          <w:u w:val="single"/>
        </w:rPr>
        <w:t>Do wiadomości:</w:t>
      </w:r>
    </w:p>
    <w:p w:rsidR="003430B0" w:rsidRPr="00107839" w:rsidRDefault="003430B0" w:rsidP="003430B0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/>
          <w:sz w:val="20"/>
        </w:rPr>
      </w:pPr>
      <w:r w:rsidRPr="00107839">
        <w:rPr>
          <w:rFonts w:ascii="Arial" w:hAnsi="Arial"/>
          <w:sz w:val="20"/>
        </w:rPr>
        <w:t xml:space="preserve">Podkarpacki Wojewódzki Inspektor Ochrony Środowiska, </w:t>
      </w:r>
    </w:p>
    <w:p w:rsidR="003430B0" w:rsidRPr="00107839" w:rsidRDefault="003430B0" w:rsidP="003430B0">
      <w:pPr>
        <w:keepNext/>
        <w:ind w:firstLine="320"/>
        <w:rPr>
          <w:rFonts w:ascii="Arial" w:hAnsi="Arial"/>
          <w:sz w:val="20"/>
        </w:rPr>
      </w:pPr>
      <w:r w:rsidRPr="00107839">
        <w:rPr>
          <w:rFonts w:ascii="Arial" w:hAnsi="Arial"/>
          <w:sz w:val="20"/>
        </w:rPr>
        <w:t>ul. Langiewicza 26, 35-101 Rzeszów</w:t>
      </w:r>
    </w:p>
    <w:p w:rsidR="00986004" w:rsidRDefault="00986004" w:rsidP="00536618">
      <w:pPr>
        <w:spacing w:line="276" w:lineRule="auto"/>
        <w:rPr>
          <w:rFonts w:ascii="Arial" w:hAnsi="Arial" w:cs="Arial"/>
          <w:color w:val="000000" w:themeColor="text1"/>
          <w:sz w:val="22"/>
        </w:rPr>
      </w:pPr>
    </w:p>
    <w:p w:rsidR="00DF334E" w:rsidRPr="00DF334E" w:rsidRDefault="00DF334E" w:rsidP="00536618">
      <w:pPr>
        <w:spacing w:line="276" w:lineRule="auto"/>
        <w:rPr>
          <w:rFonts w:ascii="Arial" w:hAnsi="Arial" w:cs="Arial"/>
          <w:color w:val="000000" w:themeColor="text1"/>
          <w:sz w:val="22"/>
        </w:rPr>
      </w:pPr>
    </w:p>
    <w:p w:rsidR="00DF334E" w:rsidRPr="00DF334E" w:rsidRDefault="00DF334E" w:rsidP="00536618">
      <w:pPr>
        <w:spacing w:line="276" w:lineRule="auto"/>
        <w:rPr>
          <w:rFonts w:ascii="Arial" w:hAnsi="Arial" w:cs="Arial"/>
          <w:color w:val="000000" w:themeColor="text1"/>
          <w:sz w:val="22"/>
        </w:rPr>
      </w:pPr>
      <w:r w:rsidRPr="00DF334E">
        <w:rPr>
          <w:rFonts w:ascii="Arial" w:hAnsi="Arial" w:cs="Arial"/>
          <w:color w:val="000000" w:themeColor="text1"/>
          <w:sz w:val="22"/>
        </w:rPr>
        <w:t xml:space="preserve">Sporządziła: Edyta </w:t>
      </w:r>
      <w:proofErr w:type="spellStart"/>
      <w:r w:rsidRPr="00DF334E">
        <w:rPr>
          <w:rFonts w:ascii="Arial" w:hAnsi="Arial" w:cs="Arial"/>
          <w:color w:val="000000" w:themeColor="text1"/>
          <w:sz w:val="22"/>
        </w:rPr>
        <w:t>Kasica</w:t>
      </w:r>
      <w:proofErr w:type="spellEnd"/>
    </w:p>
    <w:sectPr w:rsidR="00DF334E" w:rsidRPr="00DF334E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9DD" w:rsidRDefault="00DA69DD" w:rsidP="00ED2256">
      <w:r>
        <w:separator/>
      </w:r>
    </w:p>
  </w:endnote>
  <w:endnote w:type="continuationSeparator" w:id="0">
    <w:p w:rsidR="00DA69DD" w:rsidRDefault="00DA69DD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341C67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OS-I.7222.23</w:t>
            </w:r>
            <w:r w:rsidR="00D009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8D633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E21E1F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E21E1F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43C42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21E1F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E21E1F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E21E1F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43C42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21E1F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9DD" w:rsidRDefault="00DA69DD" w:rsidP="00ED2256">
      <w:r>
        <w:separator/>
      </w:r>
    </w:p>
  </w:footnote>
  <w:footnote w:type="continuationSeparator" w:id="0">
    <w:p w:rsidR="00DA69DD" w:rsidRDefault="00DA69DD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C2462"/>
    <w:multiLevelType w:val="hybridMultilevel"/>
    <w:tmpl w:val="024A1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12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A45"/>
    <w:rsid w:val="00010ED4"/>
    <w:rsid w:val="00017202"/>
    <w:rsid w:val="00024562"/>
    <w:rsid w:val="0002744D"/>
    <w:rsid w:val="00045A6C"/>
    <w:rsid w:val="00045CE9"/>
    <w:rsid w:val="00046FBF"/>
    <w:rsid w:val="00063FF5"/>
    <w:rsid w:val="00084131"/>
    <w:rsid w:val="00097BD8"/>
    <w:rsid w:val="000A56DD"/>
    <w:rsid w:val="000A6397"/>
    <w:rsid w:val="000A64A6"/>
    <w:rsid w:val="000B2487"/>
    <w:rsid w:val="000B2AF3"/>
    <w:rsid w:val="000C505B"/>
    <w:rsid w:val="000D51C3"/>
    <w:rsid w:val="000D7E89"/>
    <w:rsid w:val="000E1BC8"/>
    <w:rsid w:val="000E1EBF"/>
    <w:rsid w:val="000E2D84"/>
    <w:rsid w:val="000E589A"/>
    <w:rsid w:val="000E7033"/>
    <w:rsid w:val="000F3080"/>
    <w:rsid w:val="000F7F6C"/>
    <w:rsid w:val="001039FC"/>
    <w:rsid w:val="00107839"/>
    <w:rsid w:val="00123CEB"/>
    <w:rsid w:val="00123E8E"/>
    <w:rsid w:val="001253DA"/>
    <w:rsid w:val="00126939"/>
    <w:rsid w:val="001373A4"/>
    <w:rsid w:val="00137424"/>
    <w:rsid w:val="00137D27"/>
    <w:rsid w:val="001425C4"/>
    <w:rsid w:val="001B0AC0"/>
    <w:rsid w:val="001B40F4"/>
    <w:rsid w:val="001C6C95"/>
    <w:rsid w:val="001D3324"/>
    <w:rsid w:val="001D5238"/>
    <w:rsid w:val="001D6A7F"/>
    <w:rsid w:val="001E0BC4"/>
    <w:rsid w:val="00204197"/>
    <w:rsid w:val="002105A0"/>
    <w:rsid w:val="002127BB"/>
    <w:rsid w:val="002151B0"/>
    <w:rsid w:val="0022400E"/>
    <w:rsid w:val="00231F76"/>
    <w:rsid w:val="00242449"/>
    <w:rsid w:val="00250F53"/>
    <w:rsid w:val="00261DC6"/>
    <w:rsid w:val="00263D88"/>
    <w:rsid w:val="002927EB"/>
    <w:rsid w:val="002A2EFB"/>
    <w:rsid w:val="002C3126"/>
    <w:rsid w:val="002C35BD"/>
    <w:rsid w:val="002D47BD"/>
    <w:rsid w:val="002E3B0B"/>
    <w:rsid w:val="002F650F"/>
    <w:rsid w:val="002F7E72"/>
    <w:rsid w:val="00305B3D"/>
    <w:rsid w:val="00341C67"/>
    <w:rsid w:val="003430B0"/>
    <w:rsid w:val="00344644"/>
    <w:rsid w:val="00347690"/>
    <w:rsid w:val="003521AB"/>
    <w:rsid w:val="0035685F"/>
    <w:rsid w:val="003568AF"/>
    <w:rsid w:val="00385650"/>
    <w:rsid w:val="00396465"/>
    <w:rsid w:val="003B1F84"/>
    <w:rsid w:val="003E07BB"/>
    <w:rsid w:val="003E2754"/>
    <w:rsid w:val="003E390E"/>
    <w:rsid w:val="003F0CB8"/>
    <w:rsid w:val="003F1C47"/>
    <w:rsid w:val="003F2666"/>
    <w:rsid w:val="003F2B16"/>
    <w:rsid w:val="00407AD8"/>
    <w:rsid w:val="00426058"/>
    <w:rsid w:val="004734D9"/>
    <w:rsid w:val="00485BD6"/>
    <w:rsid w:val="00486E34"/>
    <w:rsid w:val="00487BF2"/>
    <w:rsid w:val="004C318C"/>
    <w:rsid w:val="004D528A"/>
    <w:rsid w:val="004E1EF4"/>
    <w:rsid w:val="004F0B9F"/>
    <w:rsid w:val="00512FE0"/>
    <w:rsid w:val="00514524"/>
    <w:rsid w:val="00524B37"/>
    <w:rsid w:val="0053637A"/>
    <w:rsid w:val="00536618"/>
    <w:rsid w:val="0055768C"/>
    <w:rsid w:val="00572637"/>
    <w:rsid w:val="00574B7A"/>
    <w:rsid w:val="00587C4B"/>
    <w:rsid w:val="00593EAB"/>
    <w:rsid w:val="005B5224"/>
    <w:rsid w:val="005C3D67"/>
    <w:rsid w:val="005C3DC9"/>
    <w:rsid w:val="005C6442"/>
    <w:rsid w:val="005C6FCB"/>
    <w:rsid w:val="005D2E01"/>
    <w:rsid w:val="005F0E80"/>
    <w:rsid w:val="005F218A"/>
    <w:rsid w:val="005F406B"/>
    <w:rsid w:val="00602601"/>
    <w:rsid w:val="006176E4"/>
    <w:rsid w:val="0062328A"/>
    <w:rsid w:val="00627A09"/>
    <w:rsid w:val="00630C5C"/>
    <w:rsid w:val="0066218B"/>
    <w:rsid w:val="006723E1"/>
    <w:rsid w:val="006755C2"/>
    <w:rsid w:val="00680E47"/>
    <w:rsid w:val="0068467B"/>
    <w:rsid w:val="00692554"/>
    <w:rsid w:val="00695244"/>
    <w:rsid w:val="006A6C83"/>
    <w:rsid w:val="006B2E43"/>
    <w:rsid w:val="006B3C3F"/>
    <w:rsid w:val="006B595F"/>
    <w:rsid w:val="006C34C4"/>
    <w:rsid w:val="006C59C0"/>
    <w:rsid w:val="006D56B7"/>
    <w:rsid w:val="006E1B1D"/>
    <w:rsid w:val="006E502D"/>
    <w:rsid w:val="00706DB0"/>
    <w:rsid w:val="007105AE"/>
    <w:rsid w:val="00720BA5"/>
    <w:rsid w:val="00727649"/>
    <w:rsid w:val="00732242"/>
    <w:rsid w:val="00734649"/>
    <w:rsid w:val="00734A7E"/>
    <w:rsid w:val="00735E88"/>
    <w:rsid w:val="00754604"/>
    <w:rsid w:val="00754639"/>
    <w:rsid w:val="007556DD"/>
    <w:rsid w:val="00755B9F"/>
    <w:rsid w:val="00763FF4"/>
    <w:rsid w:val="007669F4"/>
    <w:rsid w:val="007742E9"/>
    <w:rsid w:val="00775B3F"/>
    <w:rsid w:val="007A5CC6"/>
    <w:rsid w:val="007A65F6"/>
    <w:rsid w:val="007C6176"/>
    <w:rsid w:val="007D13DD"/>
    <w:rsid w:val="007D7BDF"/>
    <w:rsid w:val="007F4C3E"/>
    <w:rsid w:val="007F5067"/>
    <w:rsid w:val="007F7664"/>
    <w:rsid w:val="0080360E"/>
    <w:rsid w:val="008168C4"/>
    <w:rsid w:val="00817E64"/>
    <w:rsid w:val="00832EB4"/>
    <w:rsid w:val="008333C1"/>
    <w:rsid w:val="00841317"/>
    <w:rsid w:val="00842245"/>
    <w:rsid w:val="00847534"/>
    <w:rsid w:val="0086590B"/>
    <w:rsid w:val="008725B9"/>
    <w:rsid w:val="00872A45"/>
    <w:rsid w:val="00881B3D"/>
    <w:rsid w:val="00891C8B"/>
    <w:rsid w:val="00894E63"/>
    <w:rsid w:val="008A1162"/>
    <w:rsid w:val="008A6A88"/>
    <w:rsid w:val="008D633C"/>
    <w:rsid w:val="008F1E1F"/>
    <w:rsid w:val="00924CA0"/>
    <w:rsid w:val="00930545"/>
    <w:rsid w:val="00930C0D"/>
    <w:rsid w:val="00946A3D"/>
    <w:rsid w:val="00956AAA"/>
    <w:rsid w:val="00964C7C"/>
    <w:rsid w:val="00971E4F"/>
    <w:rsid w:val="00986004"/>
    <w:rsid w:val="00987316"/>
    <w:rsid w:val="00987847"/>
    <w:rsid w:val="00991637"/>
    <w:rsid w:val="00993227"/>
    <w:rsid w:val="009A1185"/>
    <w:rsid w:val="009A1D55"/>
    <w:rsid w:val="009A3F1A"/>
    <w:rsid w:val="009A6955"/>
    <w:rsid w:val="009B7B58"/>
    <w:rsid w:val="009D2EB7"/>
    <w:rsid w:val="009D3FD2"/>
    <w:rsid w:val="009D6B0F"/>
    <w:rsid w:val="009F09A7"/>
    <w:rsid w:val="00A0196C"/>
    <w:rsid w:val="00A10EA0"/>
    <w:rsid w:val="00A17923"/>
    <w:rsid w:val="00A23701"/>
    <w:rsid w:val="00A24F02"/>
    <w:rsid w:val="00A350F8"/>
    <w:rsid w:val="00A41EF8"/>
    <w:rsid w:val="00A43C42"/>
    <w:rsid w:val="00A44EB0"/>
    <w:rsid w:val="00A55A2B"/>
    <w:rsid w:val="00A70442"/>
    <w:rsid w:val="00A8150F"/>
    <w:rsid w:val="00A97BF8"/>
    <w:rsid w:val="00AA0FB1"/>
    <w:rsid w:val="00AA1854"/>
    <w:rsid w:val="00AB429D"/>
    <w:rsid w:val="00AC10BC"/>
    <w:rsid w:val="00AC12A5"/>
    <w:rsid w:val="00AC6D64"/>
    <w:rsid w:val="00AD25B7"/>
    <w:rsid w:val="00AD6E2D"/>
    <w:rsid w:val="00AF027A"/>
    <w:rsid w:val="00AF7809"/>
    <w:rsid w:val="00B04015"/>
    <w:rsid w:val="00B069C2"/>
    <w:rsid w:val="00B2008E"/>
    <w:rsid w:val="00B24CC5"/>
    <w:rsid w:val="00B25E7A"/>
    <w:rsid w:val="00B35B2B"/>
    <w:rsid w:val="00B57F76"/>
    <w:rsid w:val="00B63450"/>
    <w:rsid w:val="00B73BF3"/>
    <w:rsid w:val="00B815AE"/>
    <w:rsid w:val="00B85238"/>
    <w:rsid w:val="00B9374A"/>
    <w:rsid w:val="00B94C4C"/>
    <w:rsid w:val="00B977A4"/>
    <w:rsid w:val="00BC751E"/>
    <w:rsid w:val="00BE4364"/>
    <w:rsid w:val="00C00495"/>
    <w:rsid w:val="00C13896"/>
    <w:rsid w:val="00C201EF"/>
    <w:rsid w:val="00C250A1"/>
    <w:rsid w:val="00C27FBD"/>
    <w:rsid w:val="00C3305C"/>
    <w:rsid w:val="00C526C1"/>
    <w:rsid w:val="00C5364E"/>
    <w:rsid w:val="00C556BB"/>
    <w:rsid w:val="00C7421B"/>
    <w:rsid w:val="00C75FA4"/>
    <w:rsid w:val="00C831CD"/>
    <w:rsid w:val="00C84C1A"/>
    <w:rsid w:val="00C8517A"/>
    <w:rsid w:val="00C928BC"/>
    <w:rsid w:val="00C94CCF"/>
    <w:rsid w:val="00C9741C"/>
    <w:rsid w:val="00CA6D97"/>
    <w:rsid w:val="00CC3DEA"/>
    <w:rsid w:val="00CC7893"/>
    <w:rsid w:val="00CC7AA9"/>
    <w:rsid w:val="00CE1DA3"/>
    <w:rsid w:val="00CE5CFE"/>
    <w:rsid w:val="00CE7AE8"/>
    <w:rsid w:val="00CF1FB9"/>
    <w:rsid w:val="00CF2A22"/>
    <w:rsid w:val="00CF6C92"/>
    <w:rsid w:val="00CF7B50"/>
    <w:rsid w:val="00D00642"/>
    <w:rsid w:val="00D00938"/>
    <w:rsid w:val="00D140A0"/>
    <w:rsid w:val="00D24273"/>
    <w:rsid w:val="00D24894"/>
    <w:rsid w:val="00D24BD0"/>
    <w:rsid w:val="00D26148"/>
    <w:rsid w:val="00D31DC7"/>
    <w:rsid w:val="00D352E8"/>
    <w:rsid w:val="00D43D43"/>
    <w:rsid w:val="00D51561"/>
    <w:rsid w:val="00D552E7"/>
    <w:rsid w:val="00D55832"/>
    <w:rsid w:val="00D711F9"/>
    <w:rsid w:val="00D72491"/>
    <w:rsid w:val="00D763B4"/>
    <w:rsid w:val="00D828BE"/>
    <w:rsid w:val="00D93905"/>
    <w:rsid w:val="00D9668A"/>
    <w:rsid w:val="00DA2C89"/>
    <w:rsid w:val="00DA324E"/>
    <w:rsid w:val="00DA69DD"/>
    <w:rsid w:val="00DA6BD3"/>
    <w:rsid w:val="00DB2BD2"/>
    <w:rsid w:val="00DB5A25"/>
    <w:rsid w:val="00DC10BB"/>
    <w:rsid w:val="00DD6158"/>
    <w:rsid w:val="00DE13F2"/>
    <w:rsid w:val="00DE45EF"/>
    <w:rsid w:val="00DE48A1"/>
    <w:rsid w:val="00DE701C"/>
    <w:rsid w:val="00DF0E29"/>
    <w:rsid w:val="00DF334E"/>
    <w:rsid w:val="00DF35FA"/>
    <w:rsid w:val="00E010E3"/>
    <w:rsid w:val="00E15C01"/>
    <w:rsid w:val="00E21E1F"/>
    <w:rsid w:val="00E31CAC"/>
    <w:rsid w:val="00E40D91"/>
    <w:rsid w:val="00E42AFA"/>
    <w:rsid w:val="00E56816"/>
    <w:rsid w:val="00E6160E"/>
    <w:rsid w:val="00E61870"/>
    <w:rsid w:val="00E670E6"/>
    <w:rsid w:val="00E72F3E"/>
    <w:rsid w:val="00E90F6D"/>
    <w:rsid w:val="00EC47E4"/>
    <w:rsid w:val="00ED2256"/>
    <w:rsid w:val="00F107BC"/>
    <w:rsid w:val="00F2246F"/>
    <w:rsid w:val="00F231F4"/>
    <w:rsid w:val="00F31BFE"/>
    <w:rsid w:val="00F358AF"/>
    <w:rsid w:val="00F469E4"/>
    <w:rsid w:val="00F540C6"/>
    <w:rsid w:val="00F55E6C"/>
    <w:rsid w:val="00F568FE"/>
    <w:rsid w:val="00F735CE"/>
    <w:rsid w:val="00F80760"/>
    <w:rsid w:val="00F96D09"/>
    <w:rsid w:val="00FA2340"/>
    <w:rsid w:val="00FA25D2"/>
    <w:rsid w:val="00FA59F1"/>
    <w:rsid w:val="00FA6EC5"/>
    <w:rsid w:val="00FB291B"/>
    <w:rsid w:val="00FB3D5F"/>
    <w:rsid w:val="00FC0102"/>
    <w:rsid w:val="00FC1071"/>
    <w:rsid w:val="00FE3047"/>
    <w:rsid w:val="00FE3B76"/>
    <w:rsid w:val="00FF124B"/>
    <w:rsid w:val="00FF6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F66E3-D923-410D-8B48-B6D664B3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1478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e.kasica</cp:lastModifiedBy>
  <cp:revision>12</cp:revision>
  <cp:lastPrinted>2014-11-27T07:28:00Z</cp:lastPrinted>
  <dcterms:created xsi:type="dcterms:W3CDTF">2014-11-25T12:45:00Z</dcterms:created>
  <dcterms:modified xsi:type="dcterms:W3CDTF">2014-11-27T07:34:00Z</dcterms:modified>
</cp:coreProperties>
</file>